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8EB97" w14:textId="2DE7535D" w:rsidR="00B90877" w:rsidRPr="009B2238" w:rsidRDefault="00B90877" w:rsidP="00B90877">
      <w:pPr>
        <w:tabs>
          <w:tab w:val="left" w:pos="7513"/>
        </w:tabs>
        <w:jc w:val="center"/>
        <w:rPr>
          <w:rFonts w:asciiTheme="minorHAnsi" w:hAnsiTheme="minorHAnsi" w:cstheme="minorHAnsi"/>
          <w:b/>
          <w:sz w:val="24"/>
          <w:szCs w:val="24"/>
          <w:lang w:val="lv-LV"/>
        </w:rPr>
      </w:pPr>
      <w:r w:rsidRPr="009B2238">
        <w:rPr>
          <w:rFonts w:asciiTheme="minorHAnsi" w:hAnsiTheme="minorHAnsi" w:cstheme="minorHAnsi"/>
          <w:b/>
          <w:sz w:val="24"/>
          <w:szCs w:val="24"/>
          <w:lang w:val="lv-LV"/>
        </w:rPr>
        <w:t>CENU IZPĒTES Nr. CI-202</w:t>
      </w:r>
      <w:r w:rsidR="009B2238" w:rsidRPr="009B2238">
        <w:rPr>
          <w:rFonts w:asciiTheme="minorHAnsi" w:hAnsiTheme="minorHAnsi" w:cstheme="minorHAnsi"/>
          <w:b/>
          <w:sz w:val="24"/>
          <w:szCs w:val="24"/>
          <w:lang w:val="lv-LV"/>
        </w:rPr>
        <w:t>1-17</w:t>
      </w:r>
    </w:p>
    <w:p w14:paraId="15950ED1" w14:textId="77777777" w:rsidR="00A35A7E" w:rsidRPr="009B2238" w:rsidRDefault="008B39BA" w:rsidP="008D1551">
      <w:pPr>
        <w:tabs>
          <w:tab w:val="left" w:pos="7513"/>
        </w:tabs>
        <w:jc w:val="center"/>
        <w:rPr>
          <w:rFonts w:asciiTheme="minorHAnsi" w:hAnsiTheme="minorHAnsi" w:cstheme="minorHAnsi"/>
          <w:b/>
          <w:sz w:val="24"/>
          <w:szCs w:val="24"/>
          <w:lang w:val="lv-LV"/>
        </w:rPr>
      </w:pPr>
      <w:r w:rsidRPr="009B2238">
        <w:rPr>
          <w:rFonts w:asciiTheme="minorHAnsi" w:hAnsiTheme="minorHAnsi" w:cstheme="minorHAnsi"/>
          <w:b/>
          <w:sz w:val="24"/>
          <w:szCs w:val="24"/>
          <w:lang w:val="lv-LV"/>
        </w:rPr>
        <w:t>„</w:t>
      </w:r>
      <w:r w:rsidR="00A35A7E" w:rsidRPr="009B2238">
        <w:rPr>
          <w:rFonts w:asciiTheme="minorHAnsi" w:hAnsiTheme="minorHAnsi" w:cstheme="minorHAnsi"/>
          <w:b/>
          <w:sz w:val="24"/>
          <w:szCs w:val="24"/>
          <w:lang w:val="lv-LV"/>
        </w:rPr>
        <w:t>Projekcijas</w:t>
      </w:r>
      <w:r w:rsidR="008D1551" w:rsidRPr="009B2238">
        <w:rPr>
          <w:rFonts w:asciiTheme="minorHAnsi" w:hAnsiTheme="minorHAnsi" w:cstheme="minorHAnsi"/>
          <w:b/>
          <w:sz w:val="24"/>
          <w:szCs w:val="24"/>
          <w:lang w:val="lv-LV"/>
        </w:rPr>
        <w:t xml:space="preserve"> ekrāna iegāde un uzstādīšana </w:t>
      </w:r>
      <w:bookmarkStart w:id="0" w:name="_GoBack"/>
      <w:bookmarkEnd w:id="0"/>
    </w:p>
    <w:p w14:paraId="2362B61B" w14:textId="726486D2" w:rsidR="00B90877" w:rsidRPr="009B2238" w:rsidRDefault="008D1551" w:rsidP="008D1551">
      <w:pPr>
        <w:tabs>
          <w:tab w:val="left" w:pos="7513"/>
        </w:tabs>
        <w:jc w:val="center"/>
        <w:rPr>
          <w:rFonts w:asciiTheme="minorHAnsi" w:hAnsiTheme="minorHAnsi" w:cstheme="minorHAnsi"/>
          <w:b/>
          <w:sz w:val="24"/>
          <w:szCs w:val="24"/>
          <w:lang w:val="lv-LV"/>
        </w:rPr>
      </w:pPr>
      <w:r w:rsidRPr="009B2238">
        <w:rPr>
          <w:rFonts w:asciiTheme="minorHAnsi" w:hAnsiTheme="minorHAnsi" w:cstheme="minorHAnsi"/>
          <w:b/>
          <w:sz w:val="24"/>
          <w:szCs w:val="24"/>
          <w:lang w:val="lv-LV"/>
        </w:rPr>
        <w:t>Nīcas kultūras nama skatītāju zālē”</w:t>
      </w:r>
    </w:p>
    <w:p w14:paraId="1CF0F0C5" w14:textId="77777777" w:rsidR="00B90877" w:rsidRPr="009B2238" w:rsidRDefault="00B90877" w:rsidP="00B90877">
      <w:pPr>
        <w:tabs>
          <w:tab w:val="left" w:pos="7513"/>
        </w:tabs>
        <w:jc w:val="center"/>
        <w:rPr>
          <w:rFonts w:asciiTheme="minorHAnsi" w:hAnsiTheme="minorHAnsi" w:cstheme="minorHAnsi"/>
          <w:b/>
          <w:sz w:val="24"/>
          <w:szCs w:val="24"/>
          <w:lang w:val="lv-LV"/>
        </w:rPr>
      </w:pPr>
      <w:r w:rsidRPr="009B2238">
        <w:rPr>
          <w:rFonts w:asciiTheme="minorHAnsi" w:hAnsiTheme="minorHAnsi" w:cstheme="minorHAnsi"/>
          <w:b/>
          <w:sz w:val="24"/>
          <w:szCs w:val="24"/>
          <w:lang w:val="lv-LV"/>
        </w:rPr>
        <w:t>NOTEIKUMI</w:t>
      </w:r>
    </w:p>
    <w:p w14:paraId="62516991" w14:textId="77777777" w:rsidR="00B90877" w:rsidRPr="006118A5" w:rsidRDefault="00B90877" w:rsidP="00B90877">
      <w:pPr>
        <w:tabs>
          <w:tab w:val="left" w:pos="7513"/>
        </w:tabs>
        <w:jc w:val="center"/>
        <w:rPr>
          <w:rFonts w:asciiTheme="minorHAnsi" w:hAnsiTheme="minorHAnsi" w:cstheme="minorHAnsi"/>
          <w:b/>
          <w:sz w:val="24"/>
          <w:szCs w:val="24"/>
          <w:lang w:val="lv-LV"/>
        </w:rPr>
      </w:pPr>
    </w:p>
    <w:p w14:paraId="684BBBC3" w14:textId="77777777" w:rsidR="00B90877" w:rsidRPr="006118A5" w:rsidRDefault="00B90877" w:rsidP="00B90877">
      <w:pPr>
        <w:pStyle w:val="Sarakstarindkopa1"/>
        <w:numPr>
          <w:ilvl w:val="0"/>
          <w:numId w:val="2"/>
        </w:numPr>
        <w:tabs>
          <w:tab w:val="left" w:pos="567"/>
          <w:tab w:val="left" w:pos="7513"/>
        </w:tabs>
        <w:spacing w:before="120"/>
        <w:ind w:left="284" w:firstLine="0"/>
        <w:jc w:val="both"/>
        <w:rPr>
          <w:rFonts w:asciiTheme="minorHAnsi" w:hAnsiTheme="minorHAnsi" w:cstheme="minorHAnsi"/>
          <w:b/>
          <w:sz w:val="24"/>
        </w:rPr>
      </w:pPr>
      <w:r w:rsidRPr="006118A5">
        <w:rPr>
          <w:rFonts w:asciiTheme="minorHAnsi" w:hAnsiTheme="minorHAnsi" w:cstheme="minorHAnsi"/>
          <w:b/>
          <w:bCs/>
          <w:sz w:val="24"/>
        </w:rPr>
        <w:t>VISPĀRĪGĀ INFORMĀCIJA</w:t>
      </w:r>
    </w:p>
    <w:p w14:paraId="3C6F0ABF" w14:textId="77777777"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b/>
          <w:sz w:val="24"/>
        </w:rPr>
      </w:pPr>
    </w:p>
    <w:p w14:paraId="0AFC123D" w14:textId="77777777" w:rsidR="00B90877" w:rsidRPr="006118A5" w:rsidRDefault="00B90877" w:rsidP="00B90877">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b/>
          <w:szCs w:val="24"/>
          <w:lang w:val="lv-LV"/>
        </w:rPr>
      </w:pPr>
      <w:r w:rsidRPr="006118A5">
        <w:rPr>
          <w:rFonts w:asciiTheme="minorHAnsi" w:hAnsiTheme="minorHAnsi" w:cstheme="minorHAnsi"/>
          <w:b/>
          <w:szCs w:val="24"/>
          <w:lang w:val="lv-LV"/>
        </w:rPr>
        <w:t>Pasūtītājs</w:t>
      </w:r>
    </w:p>
    <w:p w14:paraId="03546144" w14:textId="77777777"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6118A5">
        <w:rPr>
          <w:rFonts w:asciiTheme="minorHAnsi" w:hAnsiTheme="minorHAnsi" w:cstheme="minorHAnsi"/>
          <w:szCs w:val="24"/>
          <w:lang w:val="lv-LV"/>
        </w:rPr>
        <w:t>Nīcas novada dome</w:t>
      </w:r>
    </w:p>
    <w:p w14:paraId="57241C88" w14:textId="77777777"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6118A5">
        <w:rPr>
          <w:rFonts w:asciiTheme="minorHAnsi" w:hAnsiTheme="minorHAnsi" w:cstheme="minorHAnsi"/>
          <w:szCs w:val="24"/>
          <w:lang w:val="lv-LV"/>
        </w:rPr>
        <w:t>Reģistrācijas Nr.90000031531</w:t>
      </w:r>
    </w:p>
    <w:p w14:paraId="1F677B68" w14:textId="77777777"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6118A5">
        <w:rPr>
          <w:rFonts w:asciiTheme="minorHAnsi" w:hAnsiTheme="minorHAnsi" w:cstheme="minorHAnsi"/>
          <w:szCs w:val="24"/>
          <w:lang w:val="lv-LV"/>
        </w:rPr>
        <w:t>Bārtas iela 6, Nīca,</w:t>
      </w:r>
    </w:p>
    <w:p w14:paraId="5FF601C5" w14:textId="77777777"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6118A5">
        <w:rPr>
          <w:rFonts w:asciiTheme="minorHAnsi" w:hAnsiTheme="minorHAnsi" w:cstheme="minorHAnsi"/>
          <w:szCs w:val="24"/>
          <w:lang w:val="lv-LV"/>
        </w:rPr>
        <w:t>Nīcas pagasts, Nīcas novads, LV-3473</w:t>
      </w:r>
    </w:p>
    <w:p w14:paraId="7BAEDD38" w14:textId="77777777" w:rsidR="00B90877" w:rsidRPr="006118A5" w:rsidRDefault="00B90877" w:rsidP="00B90877">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szCs w:val="24"/>
          <w:lang w:val="lv-LV"/>
        </w:rPr>
      </w:pPr>
      <w:r w:rsidRPr="006118A5">
        <w:rPr>
          <w:rFonts w:asciiTheme="minorHAnsi" w:hAnsiTheme="minorHAnsi" w:cstheme="minorHAnsi"/>
          <w:b/>
          <w:szCs w:val="24"/>
          <w:lang w:val="lv-LV"/>
        </w:rPr>
        <w:t>Kontaktpersonas</w:t>
      </w:r>
    </w:p>
    <w:p w14:paraId="7E69BACE" w14:textId="7AD0C757" w:rsidR="00B90877" w:rsidRPr="006118A5" w:rsidRDefault="00B90877" w:rsidP="00574352">
      <w:pPr>
        <w:pStyle w:val="Pamatteksts"/>
        <w:tabs>
          <w:tab w:val="left" w:pos="567"/>
          <w:tab w:val="left" w:pos="1276"/>
          <w:tab w:val="left" w:pos="2268"/>
          <w:tab w:val="left" w:pos="10908"/>
          <w:tab w:val="left" w:pos="11520"/>
        </w:tabs>
        <w:ind w:left="792"/>
        <w:jc w:val="both"/>
        <w:rPr>
          <w:rFonts w:asciiTheme="minorHAnsi" w:hAnsiTheme="minorHAnsi" w:cstheme="minorHAnsi"/>
          <w:szCs w:val="24"/>
          <w:lang w:val="lv-LV"/>
        </w:rPr>
      </w:pPr>
      <w:r w:rsidRPr="006118A5">
        <w:rPr>
          <w:rFonts w:asciiTheme="minorHAnsi" w:hAnsiTheme="minorHAnsi" w:cstheme="minorHAnsi"/>
          <w:szCs w:val="24"/>
          <w:lang w:val="lv-LV"/>
        </w:rPr>
        <w:t xml:space="preserve">Par cenu izpētes dokumentāciju: Anda Liepa, iepirkumu speciāliste, tālr.: </w:t>
      </w:r>
      <w:r w:rsidR="009B2238">
        <w:rPr>
          <w:rFonts w:asciiTheme="minorHAnsi" w:hAnsiTheme="minorHAnsi" w:cstheme="minorHAnsi"/>
          <w:szCs w:val="24"/>
          <w:lang w:val="lv-LV"/>
        </w:rPr>
        <w:t>63452260</w:t>
      </w:r>
      <w:r w:rsidRPr="006118A5">
        <w:rPr>
          <w:rFonts w:asciiTheme="minorHAnsi" w:hAnsiTheme="minorHAnsi" w:cstheme="minorHAnsi"/>
          <w:szCs w:val="24"/>
          <w:lang w:val="lv-LV"/>
        </w:rPr>
        <w:t>;</w:t>
      </w:r>
    </w:p>
    <w:p w14:paraId="39306EA4" w14:textId="4F3B4FC5" w:rsidR="00B90877" w:rsidRPr="006118A5" w:rsidRDefault="00B90877" w:rsidP="00B90877">
      <w:pPr>
        <w:pStyle w:val="Pamatteksts"/>
        <w:tabs>
          <w:tab w:val="left" w:pos="567"/>
          <w:tab w:val="left" w:pos="1276"/>
          <w:tab w:val="left" w:pos="2268"/>
          <w:tab w:val="left" w:pos="10908"/>
          <w:tab w:val="left" w:pos="11520"/>
        </w:tabs>
        <w:ind w:left="792"/>
        <w:rPr>
          <w:rFonts w:asciiTheme="minorHAnsi" w:hAnsiTheme="minorHAnsi" w:cstheme="minorHAnsi"/>
          <w:color w:val="333333"/>
          <w:szCs w:val="24"/>
          <w:lang w:val="lv-LV"/>
        </w:rPr>
      </w:pPr>
      <w:r w:rsidRPr="006118A5">
        <w:rPr>
          <w:rFonts w:asciiTheme="minorHAnsi" w:hAnsiTheme="minorHAnsi" w:cstheme="minorHAnsi"/>
          <w:szCs w:val="24"/>
          <w:lang w:val="lv-LV"/>
        </w:rPr>
        <w:t>e-pasts:</w:t>
      </w:r>
      <w:r w:rsidRPr="006118A5">
        <w:rPr>
          <w:rFonts w:asciiTheme="minorHAnsi" w:hAnsiTheme="minorHAnsi" w:cstheme="minorHAnsi"/>
          <w:color w:val="333333"/>
          <w:szCs w:val="24"/>
          <w:lang w:val="lv-LV"/>
        </w:rPr>
        <w:t xml:space="preserve"> </w:t>
      </w:r>
      <w:hyperlink r:id="rId6" w:history="1">
        <w:r w:rsidR="009B2238" w:rsidRPr="004A79BC">
          <w:rPr>
            <w:rStyle w:val="Hipersaite"/>
            <w:rFonts w:asciiTheme="minorHAnsi" w:hAnsiTheme="minorHAnsi" w:cstheme="minorHAnsi"/>
            <w:lang w:val="lv-LV"/>
          </w:rPr>
          <w:t>iepirkumi@nica.lv</w:t>
        </w:r>
      </w:hyperlink>
      <w:r w:rsidRPr="006118A5">
        <w:rPr>
          <w:rFonts w:asciiTheme="minorHAnsi" w:hAnsiTheme="minorHAnsi" w:cstheme="minorHAnsi"/>
          <w:color w:val="333333"/>
          <w:szCs w:val="24"/>
          <w:lang w:val="lv-LV"/>
        </w:rPr>
        <w:t xml:space="preserve"> </w:t>
      </w:r>
    </w:p>
    <w:p w14:paraId="12116285" w14:textId="5E417019" w:rsidR="00B90877" w:rsidRPr="006118A5" w:rsidRDefault="00B90877" w:rsidP="00574352">
      <w:pPr>
        <w:pStyle w:val="Pamatteksts"/>
        <w:tabs>
          <w:tab w:val="left" w:pos="567"/>
          <w:tab w:val="left" w:pos="1276"/>
          <w:tab w:val="left" w:pos="2268"/>
          <w:tab w:val="left" w:pos="10908"/>
          <w:tab w:val="left" w:pos="11520"/>
        </w:tabs>
        <w:ind w:left="792"/>
        <w:jc w:val="both"/>
        <w:rPr>
          <w:rFonts w:asciiTheme="minorHAnsi" w:hAnsiTheme="minorHAnsi" w:cstheme="minorHAnsi"/>
          <w:szCs w:val="24"/>
          <w:lang w:val="lv-LV"/>
        </w:rPr>
      </w:pPr>
      <w:r w:rsidRPr="006118A5">
        <w:rPr>
          <w:rFonts w:asciiTheme="minorHAnsi" w:hAnsiTheme="minorHAnsi" w:cstheme="minorHAnsi"/>
          <w:szCs w:val="24"/>
          <w:lang w:val="lv-LV"/>
        </w:rPr>
        <w:t xml:space="preserve">Par cenu izpētes priekšmetu, apjomu, tehnisko specifikāciju: </w:t>
      </w:r>
      <w:r w:rsidR="00A35A7E">
        <w:rPr>
          <w:rFonts w:asciiTheme="minorHAnsi" w:hAnsiTheme="minorHAnsi" w:cstheme="minorHAnsi"/>
          <w:szCs w:val="24"/>
          <w:lang w:val="lv-LV"/>
        </w:rPr>
        <w:t xml:space="preserve">Lelde </w:t>
      </w:r>
      <w:proofErr w:type="spellStart"/>
      <w:r w:rsidR="00A35A7E">
        <w:rPr>
          <w:rFonts w:asciiTheme="minorHAnsi" w:hAnsiTheme="minorHAnsi" w:cstheme="minorHAnsi"/>
          <w:szCs w:val="24"/>
          <w:lang w:val="lv-LV"/>
        </w:rPr>
        <w:t>Jagmina</w:t>
      </w:r>
      <w:proofErr w:type="spellEnd"/>
      <w:r w:rsidRPr="006118A5">
        <w:rPr>
          <w:rFonts w:asciiTheme="minorHAnsi" w:hAnsiTheme="minorHAnsi" w:cstheme="minorHAnsi"/>
          <w:szCs w:val="24"/>
          <w:lang w:val="lv-LV"/>
        </w:rPr>
        <w:t>, Nīcas novada</w:t>
      </w:r>
      <w:r w:rsidR="008D1551">
        <w:rPr>
          <w:rFonts w:asciiTheme="minorHAnsi" w:hAnsiTheme="minorHAnsi" w:cstheme="minorHAnsi"/>
          <w:szCs w:val="24"/>
          <w:lang w:val="lv-LV"/>
        </w:rPr>
        <w:t xml:space="preserve"> Kultūras centra vadītāja</w:t>
      </w:r>
      <w:r w:rsidR="00A35A7E">
        <w:rPr>
          <w:rFonts w:asciiTheme="minorHAnsi" w:hAnsiTheme="minorHAnsi" w:cstheme="minorHAnsi"/>
          <w:szCs w:val="24"/>
          <w:lang w:val="lv-LV"/>
        </w:rPr>
        <w:t xml:space="preserve"> </w:t>
      </w:r>
      <w:proofErr w:type="spellStart"/>
      <w:r w:rsidR="00A35A7E">
        <w:rPr>
          <w:rFonts w:asciiTheme="minorHAnsi" w:hAnsiTheme="minorHAnsi" w:cstheme="minorHAnsi"/>
          <w:szCs w:val="24"/>
          <w:lang w:val="lv-LV"/>
        </w:rPr>
        <w:t>p.i</w:t>
      </w:r>
      <w:proofErr w:type="spellEnd"/>
      <w:r w:rsidR="00A35A7E">
        <w:rPr>
          <w:rFonts w:asciiTheme="minorHAnsi" w:hAnsiTheme="minorHAnsi" w:cstheme="minorHAnsi"/>
          <w:szCs w:val="24"/>
          <w:lang w:val="lv-LV"/>
        </w:rPr>
        <w:t>.</w:t>
      </w:r>
      <w:r w:rsidR="008D1551">
        <w:rPr>
          <w:rFonts w:asciiTheme="minorHAnsi" w:hAnsiTheme="minorHAnsi" w:cstheme="minorHAnsi"/>
          <w:szCs w:val="24"/>
          <w:lang w:val="lv-LV"/>
        </w:rPr>
        <w:t>, t</w:t>
      </w:r>
      <w:r w:rsidR="008B39BA">
        <w:rPr>
          <w:rFonts w:asciiTheme="minorHAnsi" w:hAnsiTheme="minorHAnsi" w:cstheme="minorHAnsi"/>
          <w:szCs w:val="24"/>
          <w:lang w:val="lv-LV"/>
        </w:rPr>
        <w:t>ālr.:</w:t>
      </w:r>
      <w:r w:rsidR="00A35A7E">
        <w:rPr>
          <w:rFonts w:asciiTheme="minorHAnsi" w:hAnsiTheme="minorHAnsi" w:cstheme="minorHAnsi"/>
          <w:szCs w:val="24"/>
          <w:lang w:val="lv-LV"/>
        </w:rPr>
        <w:t>26323014</w:t>
      </w:r>
      <w:r w:rsidRPr="006118A5">
        <w:rPr>
          <w:rFonts w:asciiTheme="minorHAnsi" w:hAnsiTheme="minorHAnsi" w:cstheme="minorHAnsi"/>
          <w:szCs w:val="24"/>
          <w:lang w:val="lv-LV"/>
        </w:rPr>
        <w:t xml:space="preserve">; e-pasts: </w:t>
      </w:r>
      <w:hyperlink r:id="rId7" w:history="1">
        <w:r w:rsidR="00A35A7E" w:rsidRPr="00DA171D">
          <w:rPr>
            <w:rStyle w:val="Hipersaite"/>
            <w:rFonts w:asciiTheme="minorHAnsi" w:hAnsiTheme="minorHAnsi" w:cstheme="minorHAnsi"/>
            <w:lang w:val="lv-LV"/>
          </w:rPr>
          <w:t>lelde.jagmina@nica.lv</w:t>
        </w:r>
      </w:hyperlink>
      <w:r w:rsidRPr="006118A5">
        <w:rPr>
          <w:rFonts w:asciiTheme="minorHAnsi" w:hAnsiTheme="minorHAnsi" w:cstheme="minorHAnsi"/>
          <w:color w:val="333333"/>
          <w:szCs w:val="24"/>
          <w:lang w:val="lv-LV"/>
        </w:rPr>
        <w:t xml:space="preserve"> </w:t>
      </w:r>
    </w:p>
    <w:p w14:paraId="3FFD5318" w14:textId="0133406B" w:rsidR="00B90877" w:rsidRPr="008D1551" w:rsidRDefault="00B90877" w:rsidP="00B90877">
      <w:pPr>
        <w:pStyle w:val="Sarakstarindkopa1"/>
        <w:numPr>
          <w:ilvl w:val="1"/>
          <w:numId w:val="3"/>
        </w:numPr>
        <w:suppressAutoHyphens/>
        <w:ind w:hanging="508"/>
        <w:jc w:val="both"/>
        <w:rPr>
          <w:rFonts w:asciiTheme="minorHAnsi" w:hAnsiTheme="minorHAnsi" w:cstheme="minorHAnsi"/>
          <w:bCs/>
          <w:sz w:val="24"/>
        </w:rPr>
      </w:pPr>
      <w:r w:rsidRPr="008D1551">
        <w:rPr>
          <w:rFonts w:asciiTheme="minorHAnsi" w:hAnsiTheme="minorHAnsi" w:cstheme="minorHAnsi"/>
          <w:bCs/>
          <w:sz w:val="24"/>
        </w:rPr>
        <w:t xml:space="preserve">Informatīvs paziņojums par cenu izpēti publicēts </w:t>
      </w:r>
      <w:r w:rsidRPr="009B2238">
        <w:rPr>
          <w:rFonts w:asciiTheme="minorHAnsi" w:hAnsiTheme="minorHAnsi" w:cstheme="minorHAnsi"/>
          <w:bCs/>
          <w:sz w:val="24"/>
        </w:rPr>
        <w:t>202</w:t>
      </w:r>
      <w:r w:rsidR="008D1551" w:rsidRPr="009B2238">
        <w:rPr>
          <w:rFonts w:asciiTheme="minorHAnsi" w:hAnsiTheme="minorHAnsi" w:cstheme="minorHAnsi"/>
          <w:bCs/>
          <w:sz w:val="24"/>
        </w:rPr>
        <w:t>1</w:t>
      </w:r>
      <w:r w:rsidRPr="009B2238">
        <w:rPr>
          <w:rFonts w:asciiTheme="minorHAnsi" w:hAnsiTheme="minorHAnsi" w:cstheme="minorHAnsi"/>
          <w:bCs/>
          <w:sz w:val="24"/>
        </w:rPr>
        <w:t xml:space="preserve">. gada </w:t>
      </w:r>
      <w:r w:rsidR="00A35A7E" w:rsidRPr="009B2238">
        <w:rPr>
          <w:rFonts w:asciiTheme="minorHAnsi" w:hAnsiTheme="minorHAnsi" w:cstheme="minorHAnsi"/>
          <w:bCs/>
          <w:sz w:val="24"/>
        </w:rPr>
        <w:t>14</w:t>
      </w:r>
      <w:r w:rsidRPr="009B2238">
        <w:rPr>
          <w:rFonts w:asciiTheme="minorHAnsi" w:hAnsiTheme="minorHAnsi" w:cstheme="minorHAnsi"/>
          <w:bCs/>
          <w:sz w:val="24"/>
        </w:rPr>
        <w:t>.</w:t>
      </w:r>
      <w:r w:rsidR="008D1551" w:rsidRPr="009B2238">
        <w:rPr>
          <w:rFonts w:asciiTheme="minorHAnsi" w:hAnsiTheme="minorHAnsi" w:cstheme="minorHAnsi"/>
          <w:bCs/>
          <w:sz w:val="24"/>
        </w:rPr>
        <w:t>maijā</w:t>
      </w:r>
      <w:r w:rsidR="00EF62FA" w:rsidRPr="008D1551">
        <w:rPr>
          <w:rFonts w:asciiTheme="minorHAnsi" w:hAnsiTheme="minorHAnsi" w:cstheme="minorHAnsi"/>
          <w:bCs/>
          <w:sz w:val="24"/>
        </w:rPr>
        <w:t xml:space="preserve"> </w:t>
      </w:r>
      <w:r w:rsidRPr="008D1551">
        <w:rPr>
          <w:rFonts w:asciiTheme="minorHAnsi" w:hAnsiTheme="minorHAnsi" w:cstheme="minorHAnsi"/>
          <w:bCs/>
          <w:sz w:val="24"/>
        </w:rPr>
        <w:t xml:space="preserve">pašvaldības mājas lapā </w:t>
      </w:r>
      <w:hyperlink r:id="rId8" w:history="1">
        <w:r w:rsidRPr="008D1551">
          <w:rPr>
            <w:rStyle w:val="Hipersaite"/>
            <w:rFonts w:asciiTheme="minorHAnsi" w:hAnsiTheme="minorHAnsi" w:cstheme="minorHAnsi"/>
            <w:bCs/>
            <w:sz w:val="24"/>
          </w:rPr>
          <w:t>www.nica.lv</w:t>
        </w:r>
      </w:hyperlink>
      <w:r w:rsidRPr="008D1551">
        <w:rPr>
          <w:rFonts w:asciiTheme="minorHAnsi" w:hAnsiTheme="minorHAnsi" w:cstheme="minorHAnsi"/>
          <w:bCs/>
          <w:sz w:val="24"/>
        </w:rPr>
        <w:t xml:space="preserve"> sadaļā „Pašvaldība”, “Iepirkumi”, apakšsadaļā „Cenu izpētes”, </w:t>
      </w:r>
      <w:r w:rsidRPr="008D1551">
        <w:rPr>
          <w:rStyle w:val="Hipersaite"/>
          <w:rFonts w:asciiTheme="minorHAnsi" w:hAnsiTheme="minorHAnsi" w:cstheme="minorHAnsi"/>
          <w:sz w:val="24"/>
        </w:rPr>
        <w:t>https://www.nica.lv/lv/cenu-izpetes-1/</w:t>
      </w:r>
      <w:r w:rsidRPr="008D1551">
        <w:rPr>
          <w:rFonts w:asciiTheme="minorHAnsi" w:hAnsiTheme="minorHAnsi" w:cstheme="minorHAnsi"/>
          <w:bCs/>
          <w:sz w:val="24"/>
        </w:rPr>
        <w:t xml:space="preserve"> </w:t>
      </w:r>
    </w:p>
    <w:p w14:paraId="6771A83B" w14:textId="5422450B" w:rsidR="008D1551" w:rsidRPr="008D1551" w:rsidRDefault="00B90877" w:rsidP="00B90877">
      <w:pPr>
        <w:pStyle w:val="Sarakstarindkopa1"/>
        <w:numPr>
          <w:ilvl w:val="1"/>
          <w:numId w:val="3"/>
        </w:numPr>
        <w:tabs>
          <w:tab w:val="left" w:pos="567"/>
        </w:tabs>
        <w:suppressAutoHyphens/>
        <w:ind w:hanging="508"/>
        <w:jc w:val="both"/>
        <w:rPr>
          <w:rFonts w:asciiTheme="minorHAnsi" w:hAnsiTheme="minorHAnsi" w:cstheme="minorHAnsi"/>
          <w:bCs/>
          <w:sz w:val="24"/>
        </w:rPr>
      </w:pPr>
      <w:r w:rsidRPr="00574352">
        <w:rPr>
          <w:rFonts w:asciiTheme="minorHAnsi" w:hAnsiTheme="minorHAnsi" w:cstheme="minorHAnsi"/>
          <w:b/>
          <w:color w:val="000000"/>
          <w:sz w:val="24"/>
        </w:rPr>
        <w:t>Piedāvājumi, iesniedzami/nosūtāmi</w:t>
      </w:r>
      <w:r w:rsidR="008D1551">
        <w:rPr>
          <w:rFonts w:asciiTheme="minorHAnsi" w:hAnsiTheme="minorHAnsi" w:cstheme="minorHAnsi"/>
          <w:b/>
          <w:color w:val="000000"/>
          <w:sz w:val="24"/>
        </w:rPr>
        <w:t xml:space="preserve"> </w:t>
      </w:r>
      <w:r w:rsidR="008D1551" w:rsidRPr="009B2238">
        <w:rPr>
          <w:rFonts w:asciiTheme="minorHAnsi" w:hAnsiTheme="minorHAnsi" w:cstheme="minorHAnsi"/>
          <w:b/>
          <w:bCs/>
          <w:color w:val="000000"/>
          <w:sz w:val="24"/>
          <w:u w:val="single"/>
        </w:rPr>
        <w:t xml:space="preserve">līdz 2021. gada </w:t>
      </w:r>
      <w:r w:rsidR="00A35A7E" w:rsidRPr="009B2238">
        <w:rPr>
          <w:rFonts w:asciiTheme="minorHAnsi" w:hAnsiTheme="minorHAnsi" w:cstheme="minorHAnsi"/>
          <w:b/>
          <w:bCs/>
          <w:color w:val="000000"/>
          <w:sz w:val="24"/>
          <w:u w:val="single"/>
        </w:rPr>
        <w:t>24</w:t>
      </w:r>
      <w:r w:rsidR="008D1551" w:rsidRPr="009B2238">
        <w:rPr>
          <w:rFonts w:asciiTheme="minorHAnsi" w:hAnsiTheme="minorHAnsi" w:cstheme="minorHAnsi"/>
          <w:b/>
          <w:bCs/>
          <w:color w:val="000000"/>
          <w:sz w:val="24"/>
          <w:u w:val="single"/>
        </w:rPr>
        <w:t>.maijam plkst. 14.00</w:t>
      </w:r>
      <w:r w:rsidR="008D1551" w:rsidRPr="009B2238">
        <w:rPr>
          <w:rFonts w:asciiTheme="minorHAnsi" w:hAnsiTheme="minorHAnsi" w:cstheme="minorHAnsi"/>
          <w:b/>
          <w:color w:val="000000"/>
          <w:sz w:val="24"/>
        </w:rPr>
        <w:t>:</w:t>
      </w:r>
    </w:p>
    <w:p w14:paraId="7469A432" w14:textId="35E05609" w:rsidR="00B90877" w:rsidRPr="008D1551" w:rsidRDefault="00B90877" w:rsidP="008D1551">
      <w:pPr>
        <w:pStyle w:val="Sarakstarindkopa1"/>
        <w:numPr>
          <w:ilvl w:val="2"/>
          <w:numId w:val="3"/>
        </w:numPr>
        <w:tabs>
          <w:tab w:val="left" w:pos="567"/>
        </w:tabs>
        <w:suppressAutoHyphens/>
        <w:jc w:val="both"/>
        <w:rPr>
          <w:rFonts w:asciiTheme="minorHAnsi" w:hAnsiTheme="minorHAnsi" w:cstheme="minorHAnsi"/>
          <w:bCs/>
          <w:sz w:val="24"/>
        </w:rPr>
      </w:pPr>
      <w:r w:rsidRPr="00574352">
        <w:rPr>
          <w:rFonts w:asciiTheme="minorHAnsi" w:hAnsiTheme="minorHAnsi" w:cstheme="minorHAnsi"/>
          <w:color w:val="000000"/>
          <w:sz w:val="24"/>
        </w:rPr>
        <w:t>papīra formātā personīgi</w:t>
      </w:r>
      <w:r w:rsidR="009B2238">
        <w:rPr>
          <w:rFonts w:asciiTheme="minorHAnsi" w:hAnsiTheme="minorHAnsi" w:cstheme="minorHAnsi"/>
          <w:color w:val="000000"/>
          <w:sz w:val="24"/>
        </w:rPr>
        <w:t>, iepriekš vienojoties,</w:t>
      </w:r>
      <w:r w:rsidRPr="00574352">
        <w:rPr>
          <w:rFonts w:asciiTheme="minorHAnsi" w:hAnsiTheme="minorHAnsi" w:cstheme="minorHAnsi"/>
          <w:color w:val="000000"/>
          <w:sz w:val="24"/>
        </w:rPr>
        <w:t xml:space="preserve"> Nīcas novada domes </w:t>
      </w:r>
      <w:r w:rsidRPr="00574352">
        <w:rPr>
          <w:rFonts w:asciiTheme="minorHAnsi" w:hAnsiTheme="minorHAnsi" w:cstheme="minorHAnsi"/>
          <w:sz w:val="24"/>
        </w:rPr>
        <w:t xml:space="preserve">iepirkumu speciālistei (1.stāvā, 5. kabinetā) vai sekretārei (2.stāvā, 16.kabinetā) Nīcas novada domē, Bārtas iela 6, Nīcā, Nīcas pagastā, Nīcas novadā, darba dienās 9:00-16:00, </w:t>
      </w:r>
    </w:p>
    <w:p w14:paraId="432691F4" w14:textId="13782FB1" w:rsidR="008D1551" w:rsidRPr="00574352" w:rsidRDefault="008D1551" w:rsidP="008D1551">
      <w:pPr>
        <w:pStyle w:val="Sarakstarindkopa1"/>
        <w:numPr>
          <w:ilvl w:val="2"/>
          <w:numId w:val="3"/>
        </w:numPr>
        <w:tabs>
          <w:tab w:val="left" w:pos="567"/>
        </w:tabs>
        <w:suppressAutoHyphens/>
        <w:jc w:val="both"/>
        <w:rPr>
          <w:rFonts w:asciiTheme="minorHAnsi" w:hAnsiTheme="minorHAnsi" w:cstheme="minorHAnsi"/>
          <w:bCs/>
          <w:sz w:val="24"/>
        </w:rPr>
      </w:pPr>
      <w:r>
        <w:rPr>
          <w:rFonts w:asciiTheme="minorHAnsi" w:hAnsiTheme="minorHAnsi" w:cstheme="minorHAnsi"/>
          <w:bCs/>
          <w:sz w:val="24"/>
        </w:rPr>
        <w:t xml:space="preserve">elektroniskā formātā vienā dokumentā parakstīti ar drošu elektronisko parakstu uz e-pastu </w:t>
      </w:r>
      <w:hyperlink r:id="rId9" w:history="1">
        <w:r w:rsidRPr="00CC5CE5">
          <w:rPr>
            <w:rStyle w:val="Hipersaite"/>
            <w:rFonts w:asciiTheme="minorHAnsi" w:hAnsiTheme="minorHAnsi" w:cstheme="minorHAnsi"/>
            <w:bCs/>
            <w:sz w:val="24"/>
          </w:rPr>
          <w:t>iepirkumi@nica.lv</w:t>
        </w:r>
      </w:hyperlink>
      <w:r>
        <w:rPr>
          <w:rFonts w:asciiTheme="minorHAnsi" w:hAnsiTheme="minorHAnsi" w:cstheme="minorHAnsi"/>
          <w:bCs/>
          <w:sz w:val="24"/>
        </w:rPr>
        <w:t>, tēmas laukā norādot cenu izpētes nosaukumu.</w:t>
      </w:r>
    </w:p>
    <w:p w14:paraId="13CD0243" w14:textId="77777777" w:rsidR="00B90877" w:rsidRPr="006118A5" w:rsidRDefault="00B90877" w:rsidP="00B90877">
      <w:pPr>
        <w:pStyle w:val="Sarakstarindkopa1"/>
        <w:numPr>
          <w:ilvl w:val="1"/>
          <w:numId w:val="3"/>
        </w:numPr>
        <w:tabs>
          <w:tab w:val="left" w:pos="567"/>
        </w:tabs>
        <w:suppressAutoHyphens/>
        <w:ind w:hanging="508"/>
        <w:jc w:val="both"/>
        <w:rPr>
          <w:rFonts w:asciiTheme="minorHAnsi" w:hAnsiTheme="minorHAnsi" w:cstheme="minorHAnsi"/>
          <w:bCs/>
          <w:sz w:val="24"/>
        </w:rPr>
      </w:pPr>
      <w:r w:rsidRPr="006118A5">
        <w:rPr>
          <w:rFonts w:asciiTheme="minorHAnsi" w:hAnsiTheme="minorHAnsi" w:cstheme="minorHAnsi"/>
          <w:sz w:val="24"/>
        </w:rPr>
        <w:t>Ja piedāvājuma iesniegšanai izmanto citu personu pakalpojumus (nosūta pa pastu vai ar kurjeru), tas ir atbildīgs par piegādi līdz piedāvājumu iesniegšanas vietai 1.4. punktā noteiktā termiņa beigām.</w:t>
      </w:r>
    </w:p>
    <w:p w14:paraId="3ADC6DA0" w14:textId="77777777" w:rsidR="00B90877" w:rsidRPr="006118A5" w:rsidRDefault="00B90877" w:rsidP="00B90877">
      <w:pPr>
        <w:pStyle w:val="Sarakstarindkopa1"/>
        <w:numPr>
          <w:ilvl w:val="1"/>
          <w:numId w:val="3"/>
        </w:numPr>
        <w:tabs>
          <w:tab w:val="left" w:pos="567"/>
        </w:tabs>
        <w:suppressAutoHyphens/>
        <w:ind w:hanging="508"/>
        <w:jc w:val="both"/>
        <w:rPr>
          <w:rFonts w:asciiTheme="minorHAnsi" w:hAnsiTheme="minorHAnsi" w:cstheme="minorHAnsi"/>
          <w:bCs/>
          <w:sz w:val="24"/>
        </w:rPr>
      </w:pPr>
      <w:r w:rsidRPr="006118A5">
        <w:rPr>
          <w:rFonts w:asciiTheme="minorHAnsi" w:hAnsiTheme="minorHAnsi" w:cstheme="minorHAnsi"/>
          <w:b/>
          <w:bCs/>
          <w:sz w:val="24"/>
        </w:rPr>
        <w:t>Prasības</w:t>
      </w:r>
      <w:r w:rsidRPr="006118A5">
        <w:rPr>
          <w:rFonts w:asciiTheme="minorHAnsi" w:hAnsiTheme="minorHAnsi" w:cstheme="minorHAnsi"/>
          <w:sz w:val="24"/>
        </w:rPr>
        <w:t xml:space="preserve"> </w:t>
      </w:r>
      <w:r w:rsidRPr="006118A5">
        <w:rPr>
          <w:rFonts w:asciiTheme="minorHAnsi" w:hAnsiTheme="minorHAnsi" w:cstheme="minorHAnsi"/>
          <w:b/>
          <w:bCs/>
          <w:sz w:val="24"/>
        </w:rPr>
        <w:t>piedāvājumu noformēšanai</w:t>
      </w:r>
    </w:p>
    <w:p w14:paraId="35667030" w14:textId="77777777" w:rsidR="00B90877" w:rsidRPr="006118A5" w:rsidRDefault="00B90877" w:rsidP="00B90877">
      <w:pPr>
        <w:pStyle w:val="Sarakstarindkopa1"/>
        <w:tabs>
          <w:tab w:val="left" w:pos="567"/>
        </w:tabs>
        <w:suppressAutoHyphens/>
        <w:ind w:left="792"/>
        <w:jc w:val="both"/>
        <w:rPr>
          <w:rFonts w:asciiTheme="minorHAnsi" w:hAnsiTheme="minorHAnsi" w:cstheme="minorHAnsi"/>
          <w:sz w:val="24"/>
        </w:rPr>
      </w:pPr>
      <w:r w:rsidRPr="006118A5">
        <w:rPr>
          <w:rFonts w:asciiTheme="minorHAnsi" w:hAnsiTheme="minorHAnsi" w:cstheme="minorHAnsi"/>
          <w:sz w:val="24"/>
        </w:rPr>
        <w:t>Pretendentam jāiesniedz piedāvājums slēgtā aploksnē norādītajā vietā un termiņā, kas adresēta:</w:t>
      </w:r>
    </w:p>
    <w:tbl>
      <w:tblPr>
        <w:tblStyle w:val="Reatabula"/>
        <w:tblW w:w="0" w:type="auto"/>
        <w:tblInd w:w="792" w:type="dxa"/>
        <w:tblLook w:val="04A0" w:firstRow="1" w:lastRow="0" w:firstColumn="1" w:lastColumn="0" w:noHBand="0" w:noVBand="1"/>
      </w:tblPr>
      <w:tblGrid>
        <w:gridCol w:w="7730"/>
      </w:tblGrid>
      <w:tr w:rsidR="00B90877" w:rsidRPr="00CB39E5" w14:paraId="584B2A67" w14:textId="77777777" w:rsidTr="009B2238">
        <w:tc>
          <w:tcPr>
            <w:tcW w:w="7730" w:type="dxa"/>
          </w:tcPr>
          <w:p w14:paraId="06CF3F1C" w14:textId="77777777" w:rsidR="00B90877" w:rsidRPr="006118A5" w:rsidRDefault="00B90877" w:rsidP="006A2972">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6118A5">
              <w:rPr>
                <w:rFonts w:asciiTheme="minorHAnsi" w:hAnsiTheme="minorHAnsi" w:cstheme="minorHAnsi"/>
                <w:b/>
                <w:color w:val="000000"/>
                <w:szCs w:val="24"/>
                <w:lang w:val="lv-LV"/>
              </w:rPr>
              <w:t>Nīcas novada domei</w:t>
            </w:r>
          </w:p>
          <w:p w14:paraId="57B4CD24" w14:textId="77777777" w:rsidR="00B90877" w:rsidRPr="006118A5" w:rsidRDefault="00B90877" w:rsidP="006A2972">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6118A5">
              <w:rPr>
                <w:rFonts w:asciiTheme="minorHAnsi" w:hAnsiTheme="minorHAnsi" w:cstheme="minorHAnsi"/>
                <w:b/>
                <w:color w:val="000000"/>
                <w:szCs w:val="24"/>
                <w:lang w:val="lv-LV"/>
              </w:rPr>
              <w:t>Bārtas iela 6, Nīca, Nīcas pagasts, Nīcas novads, LV-3473</w:t>
            </w:r>
          </w:p>
          <w:p w14:paraId="4E2ED237" w14:textId="77777777" w:rsidR="00B90877" w:rsidRPr="006118A5" w:rsidRDefault="00B90877" w:rsidP="006A2972">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r w:rsidRPr="006118A5">
              <w:rPr>
                <w:rFonts w:asciiTheme="minorHAnsi" w:hAnsiTheme="minorHAnsi" w:cstheme="minorHAnsi"/>
                <w:bCs/>
                <w:i/>
                <w:iCs/>
                <w:color w:val="000000"/>
                <w:szCs w:val="24"/>
                <w:lang w:val="lv-LV"/>
              </w:rPr>
              <w:t>ar norādi:</w:t>
            </w:r>
          </w:p>
          <w:p w14:paraId="754376A6" w14:textId="77777777" w:rsidR="00B90877" w:rsidRPr="006118A5" w:rsidRDefault="00B90877" w:rsidP="006A2972">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p>
          <w:p w14:paraId="382BA302" w14:textId="4F00C773" w:rsidR="00B90877" w:rsidRPr="00B73251" w:rsidRDefault="00B90877" w:rsidP="006A2972">
            <w:pPr>
              <w:pStyle w:val="Pamatteksts3"/>
              <w:tabs>
                <w:tab w:val="left" w:pos="567"/>
              </w:tabs>
              <w:spacing w:after="0"/>
              <w:jc w:val="center"/>
              <w:rPr>
                <w:rFonts w:asciiTheme="minorHAnsi" w:eastAsia="Arial" w:hAnsiTheme="minorHAnsi" w:cstheme="minorHAnsi"/>
                <w:b/>
                <w:kern w:val="2"/>
                <w:sz w:val="24"/>
                <w:szCs w:val="24"/>
                <w:lang w:val="lv-LV"/>
              </w:rPr>
            </w:pPr>
            <w:r w:rsidRPr="006118A5">
              <w:rPr>
                <w:rFonts w:asciiTheme="minorHAnsi" w:hAnsiTheme="minorHAnsi" w:cstheme="minorHAnsi"/>
                <w:b/>
                <w:color w:val="000000"/>
                <w:sz w:val="24"/>
                <w:szCs w:val="24"/>
                <w:lang w:val="lv-LV"/>
              </w:rPr>
              <w:t>Cenu izpētei</w:t>
            </w:r>
            <w:r w:rsidRPr="006118A5">
              <w:rPr>
                <w:rFonts w:asciiTheme="minorHAnsi" w:eastAsia="Arial" w:hAnsiTheme="minorHAnsi" w:cstheme="minorHAnsi"/>
                <w:b/>
                <w:caps/>
                <w:kern w:val="2"/>
                <w:sz w:val="24"/>
                <w:szCs w:val="24"/>
                <w:lang w:val="lv-LV"/>
              </w:rPr>
              <w:t xml:space="preserve"> </w:t>
            </w:r>
            <w:r w:rsidR="00924A2D">
              <w:rPr>
                <w:rFonts w:asciiTheme="minorHAnsi" w:eastAsia="Arial" w:hAnsiTheme="minorHAnsi" w:cstheme="minorHAnsi"/>
                <w:b/>
                <w:caps/>
                <w:kern w:val="2"/>
                <w:sz w:val="24"/>
                <w:szCs w:val="24"/>
                <w:lang w:val="lv-LV"/>
              </w:rPr>
              <w:t>Nr.</w:t>
            </w:r>
            <w:r w:rsidR="00924A2D" w:rsidRPr="009B2238">
              <w:rPr>
                <w:rFonts w:asciiTheme="minorHAnsi" w:eastAsia="Arial" w:hAnsiTheme="minorHAnsi" w:cstheme="minorHAnsi"/>
                <w:b/>
                <w:caps/>
                <w:kern w:val="2"/>
                <w:sz w:val="24"/>
                <w:szCs w:val="24"/>
                <w:lang w:val="lv-LV"/>
              </w:rPr>
              <w:t>CI-202</w:t>
            </w:r>
            <w:r w:rsidR="008D1551" w:rsidRPr="009B2238">
              <w:rPr>
                <w:rFonts w:asciiTheme="minorHAnsi" w:eastAsia="Arial" w:hAnsiTheme="minorHAnsi" w:cstheme="minorHAnsi"/>
                <w:b/>
                <w:caps/>
                <w:kern w:val="2"/>
                <w:sz w:val="24"/>
                <w:szCs w:val="24"/>
                <w:lang w:val="lv-LV"/>
              </w:rPr>
              <w:t>1</w:t>
            </w:r>
            <w:r w:rsidR="00924A2D" w:rsidRPr="009B2238">
              <w:rPr>
                <w:rFonts w:asciiTheme="minorHAnsi" w:eastAsia="Arial" w:hAnsiTheme="minorHAnsi" w:cstheme="minorHAnsi"/>
                <w:b/>
                <w:caps/>
                <w:kern w:val="2"/>
                <w:sz w:val="24"/>
                <w:szCs w:val="24"/>
                <w:lang w:val="lv-LV"/>
              </w:rPr>
              <w:t>-</w:t>
            </w:r>
            <w:r w:rsidR="009B2238">
              <w:rPr>
                <w:rFonts w:asciiTheme="minorHAnsi" w:eastAsia="Arial" w:hAnsiTheme="minorHAnsi" w:cstheme="minorHAnsi"/>
                <w:b/>
                <w:caps/>
                <w:kern w:val="2"/>
                <w:sz w:val="24"/>
                <w:szCs w:val="24"/>
                <w:lang w:val="lv-LV"/>
              </w:rPr>
              <w:t>17</w:t>
            </w:r>
          </w:p>
          <w:p w14:paraId="0FA5004E" w14:textId="3D2DAED4" w:rsidR="008D1551" w:rsidRPr="00A35A7E" w:rsidRDefault="00B90877" w:rsidP="006A2972">
            <w:pPr>
              <w:tabs>
                <w:tab w:val="left" w:pos="7513"/>
              </w:tabs>
              <w:jc w:val="center"/>
              <w:rPr>
                <w:rFonts w:asciiTheme="minorHAnsi" w:hAnsiTheme="minorHAnsi" w:cstheme="minorHAnsi"/>
                <w:b/>
                <w:sz w:val="24"/>
                <w:szCs w:val="24"/>
                <w:lang w:val="lv-LV"/>
              </w:rPr>
            </w:pPr>
            <w:r w:rsidRPr="00A35A7E">
              <w:rPr>
                <w:rFonts w:asciiTheme="minorHAnsi" w:hAnsiTheme="minorHAnsi" w:cstheme="minorHAnsi"/>
                <w:b/>
                <w:sz w:val="24"/>
                <w:szCs w:val="24"/>
                <w:lang w:val="lv-LV"/>
              </w:rPr>
              <w:t>„</w:t>
            </w:r>
            <w:bookmarkStart w:id="1" w:name="_Hlk71870000"/>
            <w:r w:rsidR="00A35A7E" w:rsidRPr="00A35A7E">
              <w:rPr>
                <w:rFonts w:asciiTheme="minorHAnsi" w:hAnsiTheme="minorHAnsi" w:cstheme="minorHAnsi"/>
                <w:b/>
                <w:sz w:val="24"/>
                <w:szCs w:val="24"/>
                <w:lang w:val="lv-LV"/>
              </w:rPr>
              <w:t>Projekcijas e</w:t>
            </w:r>
            <w:r w:rsidR="008D1551" w:rsidRPr="00A35A7E">
              <w:rPr>
                <w:rFonts w:asciiTheme="minorHAnsi" w:hAnsiTheme="minorHAnsi" w:cstheme="minorHAnsi"/>
                <w:b/>
                <w:sz w:val="24"/>
                <w:szCs w:val="24"/>
                <w:lang w:val="lv-LV"/>
              </w:rPr>
              <w:t xml:space="preserve">krāna iegāde un uzstādīšana </w:t>
            </w:r>
          </w:p>
          <w:p w14:paraId="7D19625C" w14:textId="1778C833" w:rsidR="00B90877" w:rsidRPr="00A35A7E" w:rsidRDefault="008D1551" w:rsidP="006A2972">
            <w:pPr>
              <w:tabs>
                <w:tab w:val="left" w:pos="7513"/>
              </w:tabs>
              <w:jc w:val="center"/>
              <w:rPr>
                <w:rFonts w:asciiTheme="minorHAnsi" w:hAnsiTheme="minorHAnsi" w:cstheme="minorHAnsi"/>
                <w:b/>
                <w:sz w:val="24"/>
                <w:szCs w:val="24"/>
                <w:lang w:val="lv-LV"/>
              </w:rPr>
            </w:pPr>
            <w:r w:rsidRPr="00A35A7E">
              <w:rPr>
                <w:rFonts w:asciiTheme="minorHAnsi" w:hAnsiTheme="minorHAnsi" w:cstheme="minorHAnsi"/>
                <w:b/>
                <w:sz w:val="24"/>
                <w:szCs w:val="24"/>
                <w:lang w:val="lv-LV"/>
              </w:rPr>
              <w:t>Nīcas kultūras nama skatītāju zālē</w:t>
            </w:r>
            <w:bookmarkEnd w:id="1"/>
            <w:r w:rsidRPr="00A35A7E">
              <w:rPr>
                <w:rFonts w:asciiTheme="minorHAnsi" w:hAnsiTheme="minorHAnsi" w:cstheme="minorHAnsi"/>
                <w:b/>
                <w:sz w:val="24"/>
                <w:szCs w:val="24"/>
                <w:lang w:val="lv-LV"/>
              </w:rPr>
              <w:t>”</w:t>
            </w:r>
          </w:p>
          <w:p w14:paraId="51DF4D12" w14:textId="77777777" w:rsidR="00B90877" w:rsidRPr="006118A5" w:rsidRDefault="00B90877" w:rsidP="006A2972">
            <w:pPr>
              <w:tabs>
                <w:tab w:val="left" w:pos="7513"/>
              </w:tabs>
              <w:jc w:val="center"/>
              <w:rPr>
                <w:rFonts w:asciiTheme="minorHAnsi" w:hAnsiTheme="minorHAnsi" w:cstheme="minorHAnsi"/>
                <w:b/>
                <w:bCs/>
                <w:i/>
                <w:sz w:val="24"/>
                <w:szCs w:val="24"/>
                <w:lang w:val="lv-LV"/>
              </w:rPr>
            </w:pPr>
          </w:p>
          <w:p w14:paraId="0E11B4A1" w14:textId="4A2878CC" w:rsidR="00B90877" w:rsidRPr="008D1551" w:rsidRDefault="00B90877" w:rsidP="008D1551">
            <w:pPr>
              <w:jc w:val="center"/>
              <w:rPr>
                <w:rFonts w:asciiTheme="minorHAnsi" w:hAnsiTheme="minorHAnsi" w:cstheme="minorHAnsi"/>
                <w:i/>
                <w:sz w:val="24"/>
                <w:szCs w:val="24"/>
                <w:lang w:val="lv-LV"/>
              </w:rPr>
            </w:pPr>
            <w:r w:rsidRPr="006118A5">
              <w:rPr>
                <w:rFonts w:asciiTheme="minorHAnsi" w:hAnsiTheme="minorHAnsi" w:cstheme="minorHAnsi"/>
                <w:i/>
                <w:sz w:val="24"/>
                <w:szCs w:val="24"/>
                <w:lang w:val="lv-LV"/>
              </w:rPr>
              <w:t>Pretendenta kontaktinformācija (nosaukums, reģ. nr. adrese, telefons, fakss, e-pasts)</w:t>
            </w:r>
          </w:p>
        </w:tc>
      </w:tr>
    </w:tbl>
    <w:p w14:paraId="56A687CF" w14:textId="77777777" w:rsidR="00B90877" w:rsidRPr="006118A5" w:rsidRDefault="00B90877" w:rsidP="00B90877">
      <w:pPr>
        <w:suppressAutoHyphens/>
        <w:jc w:val="both"/>
        <w:rPr>
          <w:rFonts w:asciiTheme="minorHAnsi" w:hAnsiTheme="minorHAnsi" w:cstheme="minorHAnsi"/>
          <w:bCs/>
          <w:color w:val="FF0000"/>
          <w:sz w:val="24"/>
          <w:szCs w:val="24"/>
          <w:lang w:val="lv-LV"/>
        </w:rPr>
      </w:pPr>
    </w:p>
    <w:p w14:paraId="38184046" w14:textId="77777777" w:rsidR="008D1551"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6118A5">
        <w:rPr>
          <w:rFonts w:asciiTheme="minorHAnsi" w:hAnsiTheme="minorHAnsi" w:cstheme="minorHAnsi"/>
          <w:bCs/>
          <w:sz w:val="24"/>
        </w:rPr>
        <w:lastRenderedPageBreak/>
        <w:t xml:space="preserve">Visiem dokumentiem jābūt sagatavotiem latviešu valodā, </w:t>
      </w:r>
      <w:proofErr w:type="spellStart"/>
      <w:r w:rsidRPr="006118A5">
        <w:rPr>
          <w:rFonts w:asciiTheme="minorHAnsi" w:hAnsiTheme="minorHAnsi" w:cstheme="minorHAnsi"/>
          <w:bCs/>
          <w:sz w:val="24"/>
        </w:rPr>
        <w:t>paraksttiesīgas</w:t>
      </w:r>
      <w:proofErr w:type="spellEnd"/>
      <w:r w:rsidRPr="006118A5">
        <w:rPr>
          <w:rFonts w:asciiTheme="minorHAnsi" w:hAnsiTheme="minorHAnsi" w:cstheme="minorHAnsi"/>
          <w:bCs/>
          <w:sz w:val="24"/>
        </w:rPr>
        <w:t xml:space="preserve"> vai pilnvarotas (pievienojot pilnvaru) personas parakstītiem, iesniedzamajām kopijām jābūt apliecinātām. </w:t>
      </w:r>
    </w:p>
    <w:p w14:paraId="4DB4FA99" w14:textId="456AF19C" w:rsidR="00B90877" w:rsidRDefault="00B90877" w:rsidP="008D1551">
      <w:pPr>
        <w:pStyle w:val="Sarakstarindkopa1"/>
        <w:numPr>
          <w:ilvl w:val="2"/>
          <w:numId w:val="3"/>
        </w:numPr>
        <w:tabs>
          <w:tab w:val="left" w:pos="567"/>
        </w:tabs>
        <w:suppressAutoHyphens/>
        <w:jc w:val="both"/>
        <w:rPr>
          <w:rFonts w:asciiTheme="minorHAnsi" w:hAnsiTheme="minorHAnsi" w:cstheme="minorHAnsi"/>
          <w:bCs/>
          <w:sz w:val="24"/>
        </w:rPr>
      </w:pPr>
      <w:r w:rsidRPr="006118A5">
        <w:rPr>
          <w:rFonts w:asciiTheme="minorHAnsi" w:hAnsiTheme="minorHAnsi" w:cstheme="minorHAnsi"/>
          <w:bCs/>
          <w:sz w:val="24"/>
        </w:rPr>
        <w:t>Piedāvājuma dokumentiem jābūt cauršūtiem un caurauklotiem tā, lai dokumentus nebūtu iespējams atdalīt, lapām jābūt sanumurētām, norādot kopējo lapu skaitu</w:t>
      </w:r>
      <w:r w:rsidR="008D1551">
        <w:rPr>
          <w:rFonts w:asciiTheme="minorHAnsi" w:hAnsiTheme="minorHAnsi" w:cstheme="minorHAnsi"/>
          <w:bCs/>
          <w:sz w:val="24"/>
        </w:rPr>
        <w:t>, ja piedāvājumu iesniedz papīra formātā;</w:t>
      </w:r>
    </w:p>
    <w:p w14:paraId="32C3CA0F" w14:textId="5390D88A" w:rsidR="008D1551" w:rsidRPr="006118A5" w:rsidRDefault="008D1551" w:rsidP="008D1551">
      <w:pPr>
        <w:pStyle w:val="Sarakstarindkopa1"/>
        <w:numPr>
          <w:ilvl w:val="2"/>
          <w:numId w:val="3"/>
        </w:numPr>
        <w:tabs>
          <w:tab w:val="left" w:pos="567"/>
        </w:tabs>
        <w:suppressAutoHyphens/>
        <w:jc w:val="both"/>
        <w:rPr>
          <w:rFonts w:asciiTheme="minorHAnsi" w:hAnsiTheme="minorHAnsi" w:cstheme="minorHAnsi"/>
          <w:bCs/>
          <w:sz w:val="24"/>
        </w:rPr>
      </w:pPr>
      <w:r>
        <w:rPr>
          <w:rFonts w:asciiTheme="minorHAnsi" w:hAnsiTheme="minorHAnsi" w:cstheme="minorHAnsi"/>
          <w:bCs/>
          <w:sz w:val="24"/>
        </w:rPr>
        <w:t>Piedāvājuma dokumentiem jābūt apvienotiem vienā .</w:t>
      </w:r>
      <w:proofErr w:type="spellStart"/>
      <w:r>
        <w:rPr>
          <w:rFonts w:asciiTheme="minorHAnsi" w:hAnsiTheme="minorHAnsi" w:cstheme="minorHAnsi"/>
          <w:bCs/>
          <w:sz w:val="24"/>
        </w:rPr>
        <w:t>pdf</w:t>
      </w:r>
      <w:proofErr w:type="spellEnd"/>
      <w:r>
        <w:rPr>
          <w:rFonts w:asciiTheme="minorHAnsi" w:hAnsiTheme="minorHAnsi" w:cstheme="minorHAnsi"/>
          <w:bCs/>
          <w:sz w:val="24"/>
        </w:rPr>
        <w:t xml:space="preserve"> failā un parakstītiem ar drošu elektronisko parakstu, ja piedāvājumu iesniedz elektroniskā formātā.</w:t>
      </w:r>
    </w:p>
    <w:p w14:paraId="32FE96BA" w14:textId="77777777" w:rsidR="00B90877" w:rsidRPr="006118A5"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6118A5">
        <w:rPr>
          <w:rFonts w:asciiTheme="minorHAnsi" w:hAnsiTheme="minorHAnsi" w:cstheme="minorHAnsi"/>
          <w:bCs/>
          <w:sz w:val="24"/>
        </w:rPr>
        <w:t>Piedāvājumi, kas nav iesniegti noteiktajā kārtībā vai, kas saņemti pēc norādītā iesniegšanas termiņa beigām, netiek izskatīti un tiek nosūtīti atpakaļ iesniedzējam.</w:t>
      </w:r>
    </w:p>
    <w:p w14:paraId="6BE91A8F" w14:textId="77777777" w:rsidR="00B90877" w:rsidRPr="006118A5"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6118A5">
        <w:rPr>
          <w:rFonts w:asciiTheme="minorHAnsi" w:hAnsiTheme="minorHAnsi" w:cstheme="minorHAnsi"/>
          <w:bCs/>
          <w:sz w:val="24"/>
        </w:rPr>
        <w:t>Piedāvājumā iekļautajiem dokumentiem jābūt skaidri salasāmiem, bez labojumiem.</w:t>
      </w:r>
    </w:p>
    <w:p w14:paraId="68ACDA9B" w14:textId="402464F8" w:rsidR="00B90877" w:rsidRPr="007F1D9F"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7F1D9F">
        <w:rPr>
          <w:rFonts w:asciiTheme="minorHAnsi" w:hAnsiTheme="minorHAnsi" w:cstheme="minorHAnsi"/>
          <w:bCs/>
          <w:sz w:val="24"/>
        </w:rPr>
        <w:t xml:space="preserve">Jautājumus par cenu izpēti var uzdot Pasūtītāja kontaktpersonai e-pastā: </w:t>
      </w:r>
      <w:r w:rsidRPr="007F1D9F">
        <w:rPr>
          <w:rStyle w:val="Hipersaite"/>
          <w:rFonts w:asciiTheme="minorHAnsi" w:hAnsiTheme="minorHAnsi" w:cstheme="minorHAnsi"/>
          <w:sz w:val="24"/>
        </w:rPr>
        <w:t>iepirkumi@nica.lv</w:t>
      </w:r>
      <w:r w:rsidRPr="007F1D9F">
        <w:rPr>
          <w:rFonts w:asciiTheme="minorHAnsi" w:hAnsiTheme="minorHAnsi" w:cstheme="minorHAnsi"/>
          <w:bCs/>
          <w:sz w:val="24"/>
        </w:rPr>
        <w:t xml:space="preserve"> </w:t>
      </w:r>
      <w:r w:rsidRPr="009B2238">
        <w:rPr>
          <w:rFonts w:asciiTheme="minorHAnsi" w:hAnsiTheme="minorHAnsi" w:cstheme="minorHAnsi"/>
          <w:bCs/>
          <w:sz w:val="24"/>
          <w:u w:val="single"/>
        </w:rPr>
        <w:t>līdz 202</w:t>
      </w:r>
      <w:r w:rsidR="007F1D9F" w:rsidRPr="009B2238">
        <w:rPr>
          <w:rFonts w:asciiTheme="minorHAnsi" w:hAnsiTheme="minorHAnsi" w:cstheme="minorHAnsi"/>
          <w:bCs/>
          <w:sz w:val="24"/>
          <w:u w:val="single"/>
        </w:rPr>
        <w:t>1</w:t>
      </w:r>
      <w:r w:rsidRPr="009B2238">
        <w:rPr>
          <w:rFonts w:asciiTheme="minorHAnsi" w:hAnsiTheme="minorHAnsi" w:cstheme="minorHAnsi"/>
          <w:bCs/>
          <w:sz w:val="24"/>
          <w:u w:val="single"/>
        </w:rPr>
        <w:t xml:space="preserve">. gada </w:t>
      </w:r>
      <w:r w:rsidR="009B2238" w:rsidRPr="009B2238">
        <w:rPr>
          <w:rFonts w:asciiTheme="minorHAnsi" w:hAnsiTheme="minorHAnsi" w:cstheme="minorHAnsi"/>
          <w:bCs/>
          <w:sz w:val="24"/>
          <w:u w:val="single"/>
        </w:rPr>
        <w:t>20</w:t>
      </w:r>
      <w:r w:rsidR="00CB39E5" w:rsidRPr="009B2238">
        <w:rPr>
          <w:rFonts w:asciiTheme="minorHAnsi" w:hAnsiTheme="minorHAnsi" w:cstheme="minorHAnsi"/>
          <w:bCs/>
          <w:sz w:val="24"/>
          <w:u w:val="single"/>
        </w:rPr>
        <w:t>.</w:t>
      </w:r>
      <w:r w:rsidR="007F1D9F" w:rsidRPr="009B2238">
        <w:rPr>
          <w:rFonts w:asciiTheme="minorHAnsi" w:hAnsiTheme="minorHAnsi" w:cstheme="minorHAnsi"/>
          <w:bCs/>
          <w:sz w:val="24"/>
          <w:u w:val="single"/>
        </w:rPr>
        <w:t>maijam</w:t>
      </w:r>
      <w:r w:rsidRPr="009B2238">
        <w:rPr>
          <w:rFonts w:asciiTheme="minorHAnsi" w:hAnsiTheme="minorHAnsi" w:cstheme="minorHAnsi"/>
          <w:bCs/>
          <w:sz w:val="24"/>
          <w:u w:val="single"/>
        </w:rPr>
        <w:t xml:space="preserve"> plkst. 14:00</w:t>
      </w:r>
      <w:r w:rsidRPr="009B2238">
        <w:rPr>
          <w:rFonts w:asciiTheme="minorHAnsi" w:hAnsiTheme="minorHAnsi" w:cstheme="minorHAnsi"/>
          <w:bCs/>
          <w:sz w:val="24"/>
        </w:rPr>
        <w:t xml:space="preserve"> (ieskaitot).</w:t>
      </w:r>
      <w:r w:rsidRPr="007F1D9F">
        <w:rPr>
          <w:rFonts w:asciiTheme="minorHAnsi" w:hAnsiTheme="minorHAnsi" w:cstheme="minorHAnsi"/>
          <w:bCs/>
          <w:sz w:val="24"/>
        </w:rPr>
        <w:t xml:space="preserve"> Atbildes tiks publicētas pie paziņojumiem mājas lapā.</w:t>
      </w:r>
    </w:p>
    <w:p w14:paraId="4A4B537C" w14:textId="77777777" w:rsidR="00B90877" w:rsidRPr="007F1D9F"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7F1D9F">
        <w:rPr>
          <w:rFonts w:asciiTheme="minorHAnsi" w:hAnsiTheme="minorHAnsi" w:cstheme="minorHAnsi"/>
          <w:bCs/>
          <w:sz w:val="24"/>
        </w:rPr>
        <w:t>Pretendenta piedāvājumā norādītās cenas ir līgumcenas.</w:t>
      </w:r>
    </w:p>
    <w:p w14:paraId="46CE9A75" w14:textId="77777777" w:rsidR="00B90877" w:rsidRPr="006118A5" w:rsidRDefault="00B90877" w:rsidP="00B90877">
      <w:pPr>
        <w:pStyle w:val="Sarakstarindkopa1"/>
        <w:numPr>
          <w:ilvl w:val="1"/>
          <w:numId w:val="3"/>
        </w:numPr>
        <w:tabs>
          <w:tab w:val="left" w:pos="567"/>
        </w:tabs>
        <w:suppressAutoHyphens/>
        <w:ind w:hanging="567"/>
        <w:jc w:val="both"/>
        <w:rPr>
          <w:rFonts w:asciiTheme="minorHAnsi" w:hAnsiTheme="minorHAnsi" w:cstheme="minorHAnsi"/>
          <w:bCs/>
          <w:sz w:val="24"/>
        </w:rPr>
      </w:pPr>
      <w:r w:rsidRPr="006118A5">
        <w:rPr>
          <w:rFonts w:asciiTheme="minorHAnsi" w:hAnsiTheme="minorHAnsi" w:cstheme="minorHAnsi"/>
          <w:bCs/>
          <w:sz w:val="24"/>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 Pretendents nevar prasīt ievērot komercnoslēpumu uz tādu informāciju, kas ir vispārpieejama saskaņā ar normatīvajiem aktiem.</w:t>
      </w:r>
    </w:p>
    <w:p w14:paraId="7F084F3F" w14:textId="77777777" w:rsidR="00B90877" w:rsidRPr="006118A5" w:rsidRDefault="00B90877" w:rsidP="00B90877">
      <w:pPr>
        <w:pStyle w:val="Sarakstarindkopa1"/>
        <w:tabs>
          <w:tab w:val="left" w:pos="567"/>
        </w:tabs>
        <w:suppressAutoHyphens/>
        <w:ind w:left="792"/>
        <w:jc w:val="both"/>
        <w:rPr>
          <w:rFonts w:asciiTheme="minorHAnsi" w:hAnsiTheme="minorHAnsi" w:cstheme="minorHAnsi"/>
          <w:bCs/>
          <w:sz w:val="24"/>
        </w:rPr>
      </w:pPr>
    </w:p>
    <w:p w14:paraId="7CD50E6E" w14:textId="77777777" w:rsidR="00B90877" w:rsidRPr="006118A5" w:rsidRDefault="00B90877" w:rsidP="00B90877">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6118A5">
        <w:rPr>
          <w:rFonts w:asciiTheme="minorHAnsi" w:hAnsiTheme="minorHAnsi" w:cstheme="minorHAnsi"/>
          <w:b/>
          <w:bCs/>
          <w:sz w:val="24"/>
        </w:rPr>
        <w:t xml:space="preserve">INFORMĀCIJA PAR CENU IZPĒTES PRIEKŠMETU </w:t>
      </w:r>
    </w:p>
    <w:p w14:paraId="14979D8E" w14:textId="77777777"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b/>
          <w:bCs/>
          <w:sz w:val="24"/>
        </w:rPr>
      </w:pPr>
    </w:p>
    <w:p w14:paraId="1784135A" w14:textId="77777777" w:rsidR="00B90877" w:rsidRPr="006118A5" w:rsidRDefault="00B90877" w:rsidP="00B90877">
      <w:pPr>
        <w:pStyle w:val="Sarakstarindkopa"/>
        <w:numPr>
          <w:ilvl w:val="0"/>
          <w:numId w:val="3"/>
        </w:numPr>
        <w:tabs>
          <w:tab w:val="left" w:pos="567"/>
        </w:tabs>
        <w:contextualSpacing/>
        <w:jc w:val="both"/>
        <w:rPr>
          <w:rFonts w:asciiTheme="minorHAnsi" w:hAnsiTheme="minorHAnsi" w:cstheme="minorHAnsi"/>
          <w:bCs/>
          <w:vanish/>
          <w:kern w:val="0"/>
          <w:lang w:eastAsia="en-US"/>
        </w:rPr>
      </w:pPr>
    </w:p>
    <w:p w14:paraId="40E7111A" w14:textId="77777777" w:rsidR="00B90877" w:rsidRPr="006118A5" w:rsidRDefault="00B90877" w:rsidP="00B90877">
      <w:pPr>
        <w:pStyle w:val="Sarakstarindkopa1"/>
        <w:numPr>
          <w:ilvl w:val="1"/>
          <w:numId w:val="3"/>
        </w:numPr>
        <w:tabs>
          <w:tab w:val="left" w:pos="567"/>
        </w:tabs>
        <w:suppressAutoHyphens/>
        <w:ind w:left="657"/>
        <w:jc w:val="both"/>
        <w:rPr>
          <w:rFonts w:asciiTheme="minorHAnsi" w:hAnsiTheme="minorHAnsi" w:cstheme="minorHAnsi"/>
          <w:b/>
          <w:bCs/>
          <w:sz w:val="24"/>
        </w:rPr>
      </w:pPr>
      <w:r w:rsidRPr="006118A5">
        <w:rPr>
          <w:rFonts w:asciiTheme="minorHAnsi" w:hAnsiTheme="minorHAnsi" w:cstheme="minorHAnsi"/>
          <w:b/>
          <w:bCs/>
          <w:sz w:val="24"/>
        </w:rPr>
        <w:t>Cenu izpētes priekšmets</w:t>
      </w:r>
      <w:bookmarkStart w:id="2" w:name="_Toc531163721"/>
    </w:p>
    <w:p w14:paraId="7B87EF21" w14:textId="71D67E73" w:rsidR="00B90877" w:rsidRPr="00924A2D" w:rsidRDefault="00A35A7E" w:rsidP="00B90877">
      <w:pPr>
        <w:pStyle w:val="Sarakstarindkopa1"/>
        <w:tabs>
          <w:tab w:val="left" w:pos="567"/>
        </w:tabs>
        <w:suppressAutoHyphens/>
        <w:ind w:left="657"/>
        <w:jc w:val="both"/>
        <w:rPr>
          <w:rStyle w:val="Bodytext5ArialUnicodeMS"/>
          <w:rFonts w:asciiTheme="minorHAnsi" w:hAnsiTheme="minorHAnsi" w:cstheme="minorHAnsi" w:hint="default"/>
          <w:b/>
          <w:bCs/>
          <w:sz w:val="24"/>
          <w:lang w:val="lv-LV"/>
        </w:rPr>
      </w:pPr>
      <w:r>
        <w:rPr>
          <w:rStyle w:val="Bodytext5ArialUnicodeMS"/>
          <w:rFonts w:asciiTheme="minorHAnsi" w:hAnsiTheme="minorHAnsi" w:cstheme="minorHAnsi" w:hint="default"/>
          <w:iCs/>
          <w:sz w:val="24"/>
          <w:lang w:val="lv-LV"/>
        </w:rPr>
        <w:t>Projekcijas</w:t>
      </w:r>
      <w:r w:rsidR="006B6782">
        <w:rPr>
          <w:rStyle w:val="Bodytext5ArialUnicodeMS"/>
          <w:rFonts w:asciiTheme="minorHAnsi" w:hAnsiTheme="minorHAnsi" w:cstheme="minorHAnsi" w:hint="default"/>
          <w:iCs/>
          <w:sz w:val="24"/>
          <w:lang w:val="lv-LV"/>
        </w:rPr>
        <w:t xml:space="preserve"> ekrāns</w:t>
      </w:r>
      <w:r w:rsidR="00CB39E5">
        <w:rPr>
          <w:rStyle w:val="Bodytext5ArialUnicodeMS"/>
          <w:rFonts w:asciiTheme="minorHAnsi" w:hAnsiTheme="minorHAnsi" w:cstheme="minorHAnsi" w:hint="default"/>
          <w:iCs/>
          <w:sz w:val="24"/>
          <w:lang w:val="lv-LV"/>
        </w:rPr>
        <w:t>,</w:t>
      </w:r>
      <w:r w:rsidR="008B39BA">
        <w:rPr>
          <w:rStyle w:val="Bodytext5ArialUnicodeMS"/>
          <w:rFonts w:asciiTheme="minorHAnsi" w:hAnsiTheme="minorHAnsi" w:cstheme="minorHAnsi" w:hint="default"/>
          <w:iCs/>
          <w:sz w:val="24"/>
          <w:lang w:val="lv-LV"/>
        </w:rPr>
        <w:t xml:space="preserve"> tā piegāde</w:t>
      </w:r>
      <w:r w:rsidR="00CB39E5">
        <w:rPr>
          <w:rStyle w:val="Bodytext5ArialUnicodeMS"/>
          <w:rFonts w:asciiTheme="minorHAnsi" w:hAnsiTheme="minorHAnsi" w:cstheme="minorHAnsi" w:hint="default"/>
          <w:iCs/>
          <w:sz w:val="24"/>
          <w:lang w:val="lv-LV"/>
        </w:rPr>
        <w:t xml:space="preserve"> un uzstādīšana</w:t>
      </w:r>
      <w:r w:rsidR="008B39BA">
        <w:rPr>
          <w:rStyle w:val="Bodytext5ArialUnicodeMS"/>
          <w:rFonts w:asciiTheme="minorHAnsi" w:hAnsiTheme="minorHAnsi" w:cstheme="minorHAnsi" w:hint="default"/>
          <w:iCs/>
          <w:sz w:val="24"/>
          <w:lang w:val="lv-LV"/>
        </w:rPr>
        <w:t xml:space="preserve">, </w:t>
      </w:r>
      <w:r w:rsidR="00B90877" w:rsidRPr="00B73251">
        <w:rPr>
          <w:rFonts w:asciiTheme="minorHAnsi" w:hAnsiTheme="minorHAnsi" w:cstheme="minorHAnsi"/>
          <w:sz w:val="24"/>
        </w:rPr>
        <w:t>iepirkuma priekšmetam garantijas laiks ne mazāks kā 2 gadi t.i. 24 mēneši.</w:t>
      </w:r>
    </w:p>
    <w:bookmarkEnd w:id="2"/>
    <w:p w14:paraId="28EDB947" w14:textId="77777777" w:rsidR="00B90877" w:rsidRPr="006118A5" w:rsidRDefault="00B90877" w:rsidP="00B90877">
      <w:pPr>
        <w:pStyle w:val="Sarakstarindkopa1"/>
        <w:tabs>
          <w:tab w:val="left" w:pos="567"/>
        </w:tabs>
        <w:suppressAutoHyphens/>
        <w:ind w:left="0"/>
        <w:jc w:val="both"/>
        <w:rPr>
          <w:rFonts w:asciiTheme="minorHAnsi" w:hAnsiTheme="minorHAnsi" w:cstheme="minorHAnsi"/>
          <w:b/>
          <w:bCs/>
          <w:sz w:val="24"/>
        </w:rPr>
      </w:pPr>
    </w:p>
    <w:p w14:paraId="42E9AF09" w14:textId="77777777" w:rsidR="00B90877" w:rsidRPr="006118A5" w:rsidRDefault="00B90877" w:rsidP="00B90877">
      <w:pPr>
        <w:pStyle w:val="Sarakstarindkopa1"/>
        <w:numPr>
          <w:ilvl w:val="1"/>
          <w:numId w:val="3"/>
        </w:numPr>
        <w:tabs>
          <w:tab w:val="left" w:pos="567"/>
        </w:tabs>
        <w:suppressAutoHyphens/>
        <w:ind w:left="709" w:hanging="484"/>
        <w:jc w:val="both"/>
        <w:rPr>
          <w:rFonts w:asciiTheme="minorHAnsi" w:hAnsiTheme="minorHAnsi" w:cstheme="minorHAnsi"/>
          <w:b/>
          <w:sz w:val="24"/>
        </w:rPr>
      </w:pPr>
      <w:bookmarkStart w:id="3" w:name="_Toc531163722"/>
      <w:r w:rsidRPr="006118A5">
        <w:rPr>
          <w:rFonts w:asciiTheme="minorHAnsi" w:hAnsiTheme="minorHAnsi" w:cstheme="minorHAnsi"/>
          <w:b/>
          <w:sz w:val="24"/>
        </w:rPr>
        <w:t xml:space="preserve">Līgumu izpildes </w:t>
      </w:r>
      <w:bookmarkEnd w:id="3"/>
      <w:r w:rsidRPr="006118A5">
        <w:rPr>
          <w:rFonts w:asciiTheme="minorHAnsi" w:hAnsiTheme="minorHAnsi" w:cstheme="minorHAnsi"/>
          <w:b/>
          <w:sz w:val="24"/>
        </w:rPr>
        <w:t>termiņš un piegādes vieta</w:t>
      </w:r>
    </w:p>
    <w:p w14:paraId="19ECC8BC" w14:textId="77777777" w:rsidR="00B90877" w:rsidRPr="008B39BA" w:rsidRDefault="00B90877" w:rsidP="00B90877">
      <w:pPr>
        <w:pStyle w:val="Heading11"/>
        <w:keepNext/>
        <w:keepLines/>
        <w:shd w:val="clear" w:color="auto" w:fill="auto"/>
        <w:tabs>
          <w:tab w:val="left" w:pos="709"/>
        </w:tabs>
        <w:spacing w:line="240" w:lineRule="auto"/>
        <w:ind w:left="709" w:firstLine="0"/>
        <w:rPr>
          <w:rFonts w:cstheme="minorHAnsi"/>
          <w:b w:val="0"/>
          <w:sz w:val="24"/>
          <w:szCs w:val="24"/>
        </w:rPr>
      </w:pPr>
      <w:r w:rsidRPr="008B39BA">
        <w:rPr>
          <w:rFonts w:cstheme="minorHAnsi"/>
          <w:b w:val="0"/>
          <w:sz w:val="24"/>
          <w:szCs w:val="24"/>
        </w:rPr>
        <w:t xml:space="preserve">Līguma izpildes termiņš ir </w:t>
      </w:r>
      <w:bookmarkStart w:id="4" w:name="_Hlk45117262"/>
      <w:r w:rsidRPr="008B39BA">
        <w:rPr>
          <w:rFonts w:cstheme="minorHAnsi"/>
          <w:b w:val="0"/>
          <w:sz w:val="24"/>
          <w:szCs w:val="24"/>
        </w:rPr>
        <w:t>1 (viens) mēnesis</w:t>
      </w:r>
      <w:bookmarkEnd w:id="4"/>
      <w:r w:rsidR="008B39BA" w:rsidRPr="008B39BA">
        <w:rPr>
          <w:rFonts w:cstheme="minorHAnsi"/>
          <w:b w:val="0"/>
          <w:sz w:val="24"/>
          <w:szCs w:val="24"/>
        </w:rPr>
        <w:t xml:space="preserve">, </w:t>
      </w:r>
      <w:r w:rsidRPr="008B39BA">
        <w:rPr>
          <w:rFonts w:cstheme="minorHAnsi"/>
          <w:b w:val="0"/>
          <w:sz w:val="24"/>
          <w:szCs w:val="24"/>
        </w:rPr>
        <w:t xml:space="preserve">iepriekš saskaņojot ar pasūtītāju. </w:t>
      </w:r>
    </w:p>
    <w:p w14:paraId="2BDD8D52" w14:textId="77777777" w:rsidR="00B90877" w:rsidRPr="006118A5" w:rsidRDefault="00B90877" w:rsidP="00B90877">
      <w:pPr>
        <w:pStyle w:val="Sarakstarindkopa1"/>
        <w:tabs>
          <w:tab w:val="left" w:pos="567"/>
        </w:tabs>
        <w:suppressAutoHyphens/>
        <w:ind w:left="709"/>
        <w:jc w:val="both"/>
        <w:rPr>
          <w:rFonts w:asciiTheme="minorHAnsi" w:hAnsiTheme="minorHAnsi" w:cstheme="minorHAnsi"/>
          <w:b/>
          <w:sz w:val="24"/>
        </w:rPr>
      </w:pPr>
    </w:p>
    <w:p w14:paraId="6D833F07" w14:textId="681BAF1A" w:rsidR="00B90877" w:rsidRPr="006118A5" w:rsidRDefault="00A35A7E" w:rsidP="00B90877">
      <w:pPr>
        <w:pStyle w:val="Sarakstarindkopa1"/>
        <w:numPr>
          <w:ilvl w:val="1"/>
          <w:numId w:val="3"/>
        </w:numPr>
        <w:tabs>
          <w:tab w:val="left" w:pos="567"/>
        </w:tabs>
        <w:suppressAutoHyphens/>
        <w:ind w:left="709" w:hanging="484"/>
        <w:jc w:val="both"/>
        <w:rPr>
          <w:rFonts w:asciiTheme="minorHAnsi" w:hAnsiTheme="minorHAnsi" w:cstheme="minorHAnsi"/>
          <w:b/>
          <w:sz w:val="24"/>
        </w:rPr>
      </w:pPr>
      <w:r>
        <w:rPr>
          <w:rFonts w:asciiTheme="minorHAnsi" w:hAnsiTheme="minorHAnsi" w:cstheme="minorHAnsi"/>
          <w:b/>
          <w:sz w:val="24"/>
        </w:rPr>
        <w:t>Tehniskā specifikācija</w:t>
      </w:r>
    </w:p>
    <w:p w14:paraId="5F15F13E" w14:textId="77777777" w:rsidR="00B90877" w:rsidRPr="006118A5" w:rsidRDefault="00B90877" w:rsidP="00B90877">
      <w:pPr>
        <w:pStyle w:val="Sarakstarindkopa1"/>
        <w:tabs>
          <w:tab w:val="left" w:pos="567"/>
        </w:tabs>
        <w:suppressAutoHyphens/>
        <w:ind w:left="709"/>
        <w:jc w:val="both"/>
        <w:rPr>
          <w:rFonts w:asciiTheme="minorHAnsi" w:hAnsiTheme="minorHAnsi" w:cstheme="minorHAnsi"/>
          <w:b/>
          <w:sz w:val="24"/>
        </w:rPr>
      </w:pPr>
    </w:p>
    <w:tbl>
      <w:tblPr>
        <w:tblW w:w="9531" w:type="dxa"/>
        <w:tblInd w:w="-176" w:type="dxa"/>
        <w:tblCellMar>
          <w:left w:w="0" w:type="dxa"/>
          <w:right w:w="0" w:type="dxa"/>
        </w:tblCellMar>
        <w:tblLook w:val="04A0" w:firstRow="1" w:lastRow="0" w:firstColumn="1" w:lastColumn="0" w:noHBand="0" w:noVBand="1"/>
      </w:tblPr>
      <w:tblGrid>
        <w:gridCol w:w="2098"/>
        <w:gridCol w:w="7433"/>
      </w:tblGrid>
      <w:tr w:rsidR="00CB39E5" w:rsidRPr="00D93947" w14:paraId="6811F285" w14:textId="77777777" w:rsidTr="00CB39E5">
        <w:trPr>
          <w:trHeight w:val="754"/>
        </w:trPr>
        <w:tc>
          <w:tcPr>
            <w:tcW w:w="9531" w:type="dxa"/>
            <w:gridSpan w:val="2"/>
            <w:tcBorders>
              <w:top w:val="single" w:sz="8" w:space="0" w:color="00000A"/>
              <w:left w:val="single" w:sz="8" w:space="0" w:color="00000A"/>
              <w:bottom w:val="single" w:sz="8" w:space="0" w:color="00000A"/>
              <w:right w:val="single" w:sz="8" w:space="0" w:color="00000A"/>
            </w:tcBorders>
            <w:shd w:val="clear" w:color="auto" w:fill="D9D9D9" w:themeFill="background1" w:themeFillShade="D9"/>
            <w:tcMar>
              <w:top w:w="0" w:type="dxa"/>
              <w:left w:w="108" w:type="dxa"/>
              <w:bottom w:w="0" w:type="dxa"/>
              <w:right w:w="108" w:type="dxa"/>
            </w:tcMar>
            <w:vAlign w:val="center"/>
          </w:tcPr>
          <w:p w14:paraId="67D4C18B" w14:textId="37BF05BB" w:rsidR="00CB39E5" w:rsidRPr="00D93947" w:rsidRDefault="00CB39E5" w:rsidP="00CB39E5">
            <w:pPr>
              <w:spacing w:before="100" w:beforeAutospacing="1" w:after="100" w:afterAutospacing="1" w:line="254" w:lineRule="auto"/>
              <w:rPr>
                <w:rFonts w:asciiTheme="minorHAnsi" w:hAnsiTheme="minorHAnsi" w:cstheme="minorHAnsi"/>
                <w:b/>
                <w:bCs/>
                <w:sz w:val="24"/>
                <w:szCs w:val="24"/>
                <w:lang w:val="lv-LV" w:eastAsia="lv-LV"/>
              </w:rPr>
            </w:pPr>
            <w:r w:rsidRPr="00D93947">
              <w:rPr>
                <w:rFonts w:asciiTheme="minorHAnsi" w:hAnsiTheme="minorHAnsi" w:cstheme="minorHAnsi"/>
                <w:b/>
                <w:bCs/>
                <w:sz w:val="24"/>
                <w:szCs w:val="24"/>
                <w:lang w:val="lv-LV" w:eastAsia="lv-LV"/>
              </w:rPr>
              <w:t xml:space="preserve">1. </w:t>
            </w:r>
            <w:r w:rsidR="00A35A7E" w:rsidRPr="00D93947">
              <w:rPr>
                <w:rFonts w:asciiTheme="minorHAnsi" w:hAnsiTheme="minorHAnsi" w:cstheme="minorHAnsi"/>
                <w:b/>
                <w:bCs/>
                <w:sz w:val="24"/>
                <w:szCs w:val="24"/>
                <w:lang w:val="lv-LV" w:eastAsia="lv-LV"/>
              </w:rPr>
              <w:t>Projekcijas ekrāns</w:t>
            </w:r>
          </w:p>
        </w:tc>
      </w:tr>
      <w:tr w:rsidR="00CB39E5" w:rsidRPr="00D93947" w14:paraId="7002E7E4" w14:textId="77777777" w:rsidTr="00CB39E5">
        <w:trPr>
          <w:trHeight w:val="754"/>
        </w:trPr>
        <w:tc>
          <w:tcPr>
            <w:tcW w:w="209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14:paraId="1391D048" w14:textId="20B2B587" w:rsidR="00CB39E5" w:rsidRPr="00D93947" w:rsidRDefault="00CB39E5" w:rsidP="00CB39E5">
            <w:pPr>
              <w:spacing w:before="100" w:beforeAutospacing="1" w:after="100" w:afterAutospacing="1" w:line="254" w:lineRule="auto"/>
              <w:rPr>
                <w:rFonts w:asciiTheme="minorHAnsi" w:hAnsiTheme="minorHAnsi" w:cstheme="minorHAnsi"/>
                <w:bCs/>
                <w:sz w:val="24"/>
                <w:szCs w:val="24"/>
                <w:lang w:val="lv-LV" w:eastAsia="lv-LV"/>
              </w:rPr>
            </w:pPr>
          </w:p>
        </w:tc>
        <w:tc>
          <w:tcPr>
            <w:tcW w:w="7433" w:type="dxa"/>
            <w:tcBorders>
              <w:top w:val="single" w:sz="8" w:space="0" w:color="00000A"/>
              <w:left w:val="nil"/>
              <w:bottom w:val="single" w:sz="8" w:space="0" w:color="00000A"/>
              <w:right w:val="single" w:sz="8" w:space="0" w:color="00000A"/>
            </w:tcBorders>
            <w:tcMar>
              <w:top w:w="0" w:type="dxa"/>
              <w:left w:w="108" w:type="dxa"/>
              <w:bottom w:w="0" w:type="dxa"/>
              <w:right w:w="108" w:type="dxa"/>
            </w:tcMar>
            <w:vAlign w:val="center"/>
          </w:tcPr>
          <w:p w14:paraId="40636FFA" w14:textId="77777777" w:rsidR="00A35A7E" w:rsidRPr="00D93947" w:rsidRDefault="00A35A7E" w:rsidP="00A35A7E">
            <w:pPr>
              <w:pStyle w:val="Paraststmeklis"/>
              <w:numPr>
                <w:ilvl w:val="0"/>
                <w:numId w:val="8"/>
              </w:numPr>
              <w:shd w:val="clear" w:color="auto" w:fill="FFFFFF"/>
              <w:spacing w:before="0" w:beforeAutospacing="0" w:after="0" w:afterAutospacing="0"/>
              <w:rPr>
                <w:rFonts w:asciiTheme="minorHAnsi" w:hAnsiTheme="minorHAnsi" w:cstheme="minorHAnsi"/>
              </w:rPr>
            </w:pPr>
            <w:r w:rsidRPr="00D93947">
              <w:rPr>
                <w:rFonts w:asciiTheme="minorHAnsi" w:hAnsiTheme="minorHAnsi" w:cstheme="minorHAnsi"/>
              </w:rPr>
              <w:t>Motorizēti nolaižams un paceļams projekcijas ekrāns;</w:t>
            </w:r>
          </w:p>
          <w:p w14:paraId="41CBA1C9" w14:textId="77777777" w:rsidR="00A35A7E" w:rsidRPr="00D93947" w:rsidRDefault="00A35A7E" w:rsidP="00A35A7E">
            <w:pPr>
              <w:pStyle w:val="Paraststmeklis"/>
              <w:numPr>
                <w:ilvl w:val="0"/>
                <w:numId w:val="8"/>
              </w:numPr>
              <w:shd w:val="clear" w:color="auto" w:fill="FFFFFF"/>
              <w:spacing w:before="0" w:beforeAutospacing="0" w:after="0" w:afterAutospacing="0"/>
              <w:rPr>
                <w:rFonts w:asciiTheme="minorHAnsi" w:hAnsiTheme="minorHAnsi" w:cstheme="minorHAnsi"/>
              </w:rPr>
            </w:pPr>
            <w:r w:rsidRPr="00D93947">
              <w:rPr>
                <w:rFonts w:asciiTheme="minorHAnsi" w:hAnsiTheme="minorHAnsi" w:cstheme="minorHAnsi"/>
              </w:rPr>
              <w:t xml:space="preserve">Ekrāna materiāls paredzēts priekšas projekcijai, atstarošanas koeficients </w:t>
            </w:r>
            <w:proofErr w:type="spellStart"/>
            <w:r w:rsidRPr="00D93947">
              <w:rPr>
                <w:rFonts w:asciiTheme="minorHAnsi" w:hAnsiTheme="minorHAnsi" w:cstheme="minorHAnsi"/>
              </w:rPr>
              <w:t>gain</w:t>
            </w:r>
            <w:proofErr w:type="spellEnd"/>
            <w:r w:rsidRPr="00D93947">
              <w:rPr>
                <w:rFonts w:asciiTheme="minorHAnsi" w:hAnsiTheme="minorHAnsi" w:cstheme="minorHAnsi"/>
              </w:rPr>
              <w:t xml:space="preserve"> 1.1, materiāla biezums 400 mikroni, ruļļa augstums vismaz 2400 mm;</w:t>
            </w:r>
          </w:p>
          <w:p w14:paraId="3C0A7F4D" w14:textId="77777777" w:rsidR="00A35A7E" w:rsidRPr="00D93947" w:rsidRDefault="00A35A7E" w:rsidP="00A35A7E">
            <w:pPr>
              <w:pStyle w:val="Paraststmeklis"/>
              <w:numPr>
                <w:ilvl w:val="0"/>
                <w:numId w:val="8"/>
              </w:numPr>
              <w:shd w:val="clear" w:color="auto" w:fill="FFFFFF"/>
              <w:spacing w:before="0" w:beforeAutospacing="0" w:after="0" w:afterAutospacing="0"/>
              <w:rPr>
                <w:rFonts w:asciiTheme="minorHAnsi" w:hAnsiTheme="minorHAnsi" w:cstheme="minorHAnsi"/>
              </w:rPr>
            </w:pPr>
            <w:r w:rsidRPr="00D93947">
              <w:rPr>
                <w:rFonts w:asciiTheme="minorHAnsi" w:hAnsiTheme="minorHAnsi" w:cstheme="minorHAnsi"/>
              </w:rPr>
              <w:t>Projekcijas ekrāna laukums vismaz 850 x 638 cm bez melnām malām, bez melnas aizmugures;</w:t>
            </w:r>
          </w:p>
          <w:p w14:paraId="222B3E54" w14:textId="44B64FE6" w:rsidR="00CB39E5" w:rsidRPr="00D93947" w:rsidRDefault="00A35A7E" w:rsidP="00D93947">
            <w:pPr>
              <w:pStyle w:val="Paraststmeklis"/>
              <w:numPr>
                <w:ilvl w:val="0"/>
                <w:numId w:val="8"/>
              </w:numPr>
              <w:shd w:val="clear" w:color="auto" w:fill="FFFFFF"/>
              <w:spacing w:before="0" w:beforeAutospacing="0" w:after="0" w:afterAutospacing="0"/>
              <w:rPr>
                <w:rFonts w:asciiTheme="minorHAnsi" w:hAnsiTheme="minorHAnsi" w:cstheme="minorHAnsi"/>
              </w:rPr>
            </w:pPr>
            <w:r w:rsidRPr="00D93947">
              <w:rPr>
                <w:rFonts w:asciiTheme="minorHAnsi" w:hAnsiTheme="minorHAnsi" w:cstheme="minorHAnsi"/>
              </w:rPr>
              <w:t>Projekcijas ekrāna malu attiecība 4:3</w:t>
            </w:r>
            <w:r w:rsidR="00D93947">
              <w:rPr>
                <w:rFonts w:asciiTheme="minorHAnsi" w:hAnsiTheme="minorHAnsi" w:cstheme="minorHAnsi"/>
              </w:rPr>
              <w:t>.</w:t>
            </w:r>
          </w:p>
        </w:tc>
      </w:tr>
      <w:tr w:rsidR="00D93947" w:rsidRPr="00D93947" w14:paraId="6B071318" w14:textId="77777777" w:rsidTr="004B11C0">
        <w:trPr>
          <w:trHeight w:val="754"/>
        </w:trPr>
        <w:tc>
          <w:tcPr>
            <w:tcW w:w="9531" w:type="dxa"/>
            <w:gridSpan w:val="2"/>
            <w:tcBorders>
              <w:top w:val="single" w:sz="8" w:space="0" w:color="00000A"/>
              <w:left w:val="single" w:sz="8" w:space="0" w:color="00000A"/>
              <w:bottom w:val="single" w:sz="8" w:space="0" w:color="00000A"/>
              <w:right w:val="single" w:sz="8" w:space="0" w:color="00000A"/>
            </w:tcBorders>
            <w:shd w:val="clear" w:color="auto" w:fill="D9D9D9" w:themeFill="background1" w:themeFillShade="D9"/>
            <w:tcMar>
              <w:top w:w="0" w:type="dxa"/>
              <w:left w:w="108" w:type="dxa"/>
              <w:bottom w:w="0" w:type="dxa"/>
              <w:right w:w="108" w:type="dxa"/>
            </w:tcMar>
            <w:vAlign w:val="center"/>
          </w:tcPr>
          <w:p w14:paraId="5A9D9918" w14:textId="1CCF68BB" w:rsidR="00D93947" w:rsidRPr="00D93947" w:rsidRDefault="00D93947" w:rsidP="004B11C0">
            <w:pPr>
              <w:spacing w:before="100" w:beforeAutospacing="1" w:after="100" w:afterAutospacing="1" w:line="254" w:lineRule="auto"/>
              <w:rPr>
                <w:rFonts w:asciiTheme="minorHAnsi" w:hAnsiTheme="minorHAnsi" w:cstheme="minorHAnsi"/>
                <w:b/>
                <w:bCs/>
                <w:sz w:val="24"/>
                <w:szCs w:val="24"/>
                <w:lang w:val="lv-LV" w:eastAsia="lv-LV"/>
              </w:rPr>
            </w:pPr>
            <w:r>
              <w:rPr>
                <w:rFonts w:asciiTheme="minorHAnsi" w:hAnsiTheme="minorHAnsi" w:cstheme="minorHAnsi"/>
                <w:b/>
                <w:bCs/>
                <w:sz w:val="24"/>
                <w:szCs w:val="24"/>
                <w:lang w:val="lv-LV" w:eastAsia="lv-LV"/>
              </w:rPr>
              <w:lastRenderedPageBreak/>
              <w:t>2</w:t>
            </w:r>
            <w:r w:rsidRPr="00D93947">
              <w:rPr>
                <w:rFonts w:asciiTheme="minorHAnsi" w:hAnsiTheme="minorHAnsi" w:cstheme="minorHAnsi"/>
                <w:b/>
                <w:bCs/>
                <w:sz w:val="24"/>
                <w:szCs w:val="24"/>
                <w:lang w:val="lv-LV" w:eastAsia="lv-LV"/>
              </w:rPr>
              <w:t xml:space="preserve">. </w:t>
            </w:r>
            <w:r>
              <w:rPr>
                <w:rFonts w:asciiTheme="minorHAnsi" w:hAnsiTheme="minorHAnsi" w:cstheme="minorHAnsi"/>
                <w:b/>
                <w:bCs/>
                <w:sz w:val="24"/>
                <w:szCs w:val="24"/>
                <w:lang w:val="lv-LV" w:eastAsia="lv-LV"/>
              </w:rPr>
              <w:t>Piegāde un uzstādīšana</w:t>
            </w:r>
          </w:p>
        </w:tc>
      </w:tr>
      <w:tr w:rsidR="00D93947" w:rsidRPr="00D93947" w14:paraId="114CE5C4" w14:textId="77777777" w:rsidTr="00CB39E5">
        <w:trPr>
          <w:trHeight w:val="754"/>
        </w:trPr>
        <w:tc>
          <w:tcPr>
            <w:tcW w:w="2098"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vAlign w:val="center"/>
          </w:tcPr>
          <w:p w14:paraId="7CB5F282" w14:textId="77777777" w:rsidR="00D93947" w:rsidRPr="00D93947" w:rsidRDefault="00D93947" w:rsidP="00A35A7E">
            <w:pPr>
              <w:spacing w:line="254" w:lineRule="auto"/>
              <w:rPr>
                <w:rFonts w:asciiTheme="minorHAnsi" w:hAnsiTheme="minorHAnsi" w:cstheme="minorHAnsi"/>
                <w:b/>
                <w:bCs/>
                <w:sz w:val="24"/>
                <w:szCs w:val="24"/>
                <w:lang w:eastAsia="lv-LV"/>
              </w:rPr>
            </w:pPr>
          </w:p>
        </w:tc>
        <w:tc>
          <w:tcPr>
            <w:tcW w:w="7433" w:type="dxa"/>
            <w:tcBorders>
              <w:top w:val="single" w:sz="8" w:space="0" w:color="00000A"/>
              <w:left w:val="nil"/>
              <w:bottom w:val="single" w:sz="8" w:space="0" w:color="00000A"/>
              <w:right w:val="single" w:sz="8" w:space="0" w:color="00000A"/>
            </w:tcBorders>
            <w:tcMar>
              <w:top w:w="0" w:type="dxa"/>
              <w:left w:w="108" w:type="dxa"/>
              <w:bottom w:w="0" w:type="dxa"/>
              <w:right w:w="108" w:type="dxa"/>
            </w:tcMar>
            <w:vAlign w:val="center"/>
          </w:tcPr>
          <w:p w14:paraId="69FDF19D" w14:textId="389043FF" w:rsidR="00D93947" w:rsidRPr="00D93947" w:rsidRDefault="00D93947" w:rsidP="00D93947">
            <w:pPr>
              <w:pStyle w:val="Paraststmeklis"/>
              <w:numPr>
                <w:ilvl w:val="0"/>
                <w:numId w:val="8"/>
              </w:numPr>
              <w:shd w:val="clear" w:color="auto" w:fill="FFFFFF"/>
              <w:spacing w:before="0" w:beforeAutospacing="0" w:after="0" w:afterAutospacing="0"/>
              <w:rPr>
                <w:rFonts w:asciiTheme="minorHAnsi" w:hAnsiTheme="minorHAnsi" w:cstheme="minorHAnsi"/>
              </w:rPr>
            </w:pPr>
            <w:r w:rsidRPr="00D93947">
              <w:rPr>
                <w:rFonts w:asciiTheme="minorHAnsi" w:hAnsiTheme="minorHAnsi" w:cstheme="minorHAnsi"/>
              </w:rPr>
              <w:t>Projekcijas ekrāna piegāde</w:t>
            </w:r>
            <w:r>
              <w:rPr>
                <w:rFonts w:asciiTheme="minorHAnsi" w:hAnsiTheme="minorHAnsi" w:cstheme="minorHAnsi"/>
              </w:rPr>
              <w:t>;</w:t>
            </w:r>
          </w:p>
          <w:p w14:paraId="4E2B0E8B" w14:textId="77777777" w:rsidR="00D93947" w:rsidRPr="00D93947" w:rsidRDefault="00D93947" w:rsidP="00D93947">
            <w:pPr>
              <w:pStyle w:val="Paraststmeklis"/>
              <w:numPr>
                <w:ilvl w:val="0"/>
                <w:numId w:val="8"/>
              </w:numPr>
              <w:shd w:val="clear" w:color="auto" w:fill="FFFFFF"/>
              <w:spacing w:before="0" w:beforeAutospacing="0" w:after="0" w:afterAutospacing="0"/>
              <w:rPr>
                <w:rFonts w:asciiTheme="minorHAnsi" w:hAnsiTheme="minorHAnsi" w:cstheme="minorHAnsi"/>
              </w:rPr>
            </w:pPr>
            <w:r w:rsidRPr="00D93947">
              <w:rPr>
                <w:rFonts w:asciiTheme="minorHAnsi" w:hAnsiTheme="minorHAnsi" w:cstheme="minorHAnsi"/>
              </w:rPr>
              <w:t>Komplektā iekļauts sienas vadības slēdzis;</w:t>
            </w:r>
          </w:p>
          <w:p w14:paraId="0BDC2306" w14:textId="77777777" w:rsidR="00D93947" w:rsidRPr="00D93947" w:rsidRDefault="00D93947" w:rsidP="00D93947">
            <w:pPr>
              <w:pStyle w:val="Paraststmeklis"/>
              <w:numPr>
                <w:ilvl w:val="0"/>
                <w:numId w:val="8"/>
              </w:numPr>
              <w:shd w:val="clear" w:color="auto" w:fill="FFFFFF"/>
              <w:spacing w:before="0" w:beforeAutospacing="0" w:after="0" w:afterAutospacing="0"/>
              <w:rPr>
                <w:rFonts w:asciiTheme="minorHAnsi" w:hAnsiTheme="minorHAnsi" w:cstheme="minorHAnsi"/>
              </w:rPr>
            </w:pPr>
            <w:r w:rsidRPr="00D93947">
              <w:rPr>
                <w:rFonts w:asciiTheme="minorHAnsi" w:hAnsiTheme="minorHAnsi" w:cstheme="minorHAnsi"/>
              </w:rPr>
              <w:t>Stiprinājumi ekrāna nostiprināšanai pie skatuves fermas;</w:t>
            </w:r>
          </w:p>
          <w:p w14:paraId="6B254ECC" w14:textId="1BC2E5C2" w:rsidR="00D93947" w:rsidRPr="00D93947" w:rsidRDefault="00D93947" w:rsidP="00D93947">
            <w:pPr>
              <w:pStyle w:val="Paraststmeklis"/>
              <w:numPr>
                <w:ilvl w:val="0"/>
                <w:numId w:val="8"/>
              </w:numPr>
              <w:shd w:val="clear" w:color="auto" w:fill="FFFFFF"/>
              <w:spacing w:before="0" w:beforeAutospacing="0" w:after="0" w:afterAutospacing="0"/>
              <w:rPr>
                <w:rFonts w:asciiTheme="minorHAnsi" w:hAnsiTheme="minorHAnsi" w:cstheme="minorHAnsi"/>
              </w:rPr>
            </w:pPr>
            <w:r>
              <w:rPr>
                <w:rFonts w:asciiTheme="minorHAnsi" w:hAnsiTheme="minorHAnsi" w:cstheme="minorHAnsi"/>
              </w:rPr>
              <w:t>Darbinieku instruēšana darba ar uzstādīto projekcijas ekrānu.</w:t>
            </w:r>
          </w:p>
        </w:tc>
      </w:tr>
    </w:tbl>
    <w:p w14:paraId="075F86C8" w14:textId="77777777" w:rsidR="00B90877" w:rsidRPr="00D93947" w:rsidRDefault="00B90877" w:rsidP="00B90877">
      <w:pPr>
        <w:pStyle w:val="Pamatteksts"/>
        <w:rPr>
          <w:rFonts w:asciiTheme="minorHAnsi" w:hAnsiTheme="minorHAnsi" w:cstheme="minorHAnsi"/>
          <w:sz w:val="20"/>
          <w:lang w:val="lv-LV"/>
        </w:rPr>
      </w:pPr>
    </w:p>
    <w:p w14:paraId="05134441" w14:textId="77777777" w:rsidR="00B90877" w:rsidRPr="006118A5" w:rsidRDefault="00B90877" w:rsidP="00B90877">
      <w:pPr>
        <w:pStyle w:val="Sarakstarindkopa1"/>
        <w:tabs>
          <w:tab w:val="left" w:pos="567"/>
        </w:tabs>
        <w:suppressAutoHyphens/>
        <w:ind w:left="0"/>
        <w:jc w:val="both"/>
        <w:rPr>
          <w:rFonts w:asciiTheme="minorHAnsi" w:hAnsiTheme="minorHAnsi" w:cstheme="minorHAnsi"/>
          <w:sz w:val="24"/>
        </w:rPr>
      </w:pPr>
    </w:p>
    <w:p w14:paraId="4F2E2311" w14:textId="77777777" w:rsidR="00B90877" w:rsidRPr="006118A5" w:rsidRDefault="00B90877" w:rsidP="00B90877">
      <w:pPr>
        <w:pStyle w:val="Sarakstarindkopa1"/>
        <w:numPr>
          <w:ilvl w:val="1"/>
          <w:numId w:val="3"/>
        </w:numPr>
        <w:tabs>
          <w:tab w:val="left" w:pos="567"/>
        </w:tabs>
        <w:suppressAutoHyphens/>
        <w:ind w:left="709" w:hanging="484"/>
        <w:jc w:val="both"/>
        <w:rPr>
          <w:rFonts w:asciiTheme="minorHAnsi" w:hAnsiTheme="minorHAnsi" w:cstheme="minorHAnsi"/>
          <w:b/>
          <w:sz w:val="24"/>
        </w:rPr>
      </w:pPr>
      <w:r w:rsidRPr="00D93947">
        <w:rPr>
          <w:rFonts w:asciiTheme="minorHAnsi" w:hAnsiTheme="minorHAnsi" w:cstheme="minorHAnsi"/>
          <w:b/>
          <w:sz w:val="24"/>
        </w:rPr>
        <w:t>Pi</w:t>
      </w:r>
      <w:r w:rsidRPr="006118A5">
        <w:rPr>
          <w:rFonts w:asciiTheme="minorHAnsi" w:hAnsiTheme="minorHAnsi" w:cstheme="minorHAnsi"/>
          <w:b/>
          <w:sz w:val="24"/>
        </w:rPr>
        <w:t>eredze</w:t>
      </w:r>
    </w:p>
    <w:p w14:paraId="38041885" w14:textId="50DF5624" w:rsidR="00B90877" w:rsidRPr="006118A5" w:rsidRDefault="00B90877" w:rsidP="00B90877">
      <w:pPr>
        <w:pStyle w:val="Sarakstarindkopa1"/>
        <w:tabs>
          <w:tab w:val="left" w:pos="567"/>
        </w:tabs>
        <w:suppressAutoHyphens/>
        <w:ind w:left="657"/>
        <w:jc w:val="both"/>
        <w:rPr>
          <w:rFonts w:asciiTheme="minorHAnsi" w:hAnsiTheme="minorHAnsi" w:cstheme="minorHAnsi"/>
          <w:sz w:val="24"/>
        </w:rPr>
      </w:pPr>
      <w:r w:rsidRPr="006118A5">
        <w:rPr>
          <w:rFonts w:asciiTheme="minorHAnsi" w:hAnsiTheme="minorHAnsi" w:cstheme="minorHAnsi"/>
          <w:sz w:val="24"/>
        </w:rPr>
        <w:t xml:space="preserve">Pretendentam pēdējo 5 gadu laikā ir pozitīva pieredze vismaz 1 (viena) </w:t>
      </w:r>
      <w:r w:rsidR="008B39BA">
        <w:rPr>
          <w:rFonts w:asciiTheme="minorHAnsi" w:hAnsiTheme="minorHAnsi" w:cstheme="minorHAnsi"/>
          <w:sz w:val="24"/>
        </w:rPr>
        <w:t xml:space="preserve">līdzīga </w:t>
      </w:r>
      <w:r w:rsidRPr="006118A5">
        <w:rPr>
          <w:rFonts w:asciiTheme="minorHAnsi" w:hAnsiTheme="minorHAnsi" w:cstheme="minorHAnsi"/>
          <w:sz w:val="24"/>
        </w:rPr>
        <w:t>pasūtījumu izpildē, kas s</w:t>
      </w:r>
      <w:r w:rsidR="00085D31">
        <w:rPr>
          <w:rFonts w:asciiTheme="minorHAnsi" w:hAnsiTheme="minorHAnsi" w:cstheme="minorHAnsi"/>
          <w:sz w:val="24"/>
        </w:rPr>
        <w:t xml:space="preserve">aistīts ar </w:t>
      </w:r>
      <w:r w:rsidR="00D93947">
        <w:rPr>
          <w:rFonts w:asciiTheme="minorHAnsi" w:hAnsiTheme="minorHAnsi" w:cstheme="minorHAnsi"/>
          <w:sz w:val="24"/>
        </w:rPr>
        <w:t>projekcijas ekrāna</w:t>
      </w:r>
      <w:r w:rsidR="00085D31">
        <w:rPr>
          <w:rFonts w:asciiTheme="minorHAnsi" w:hAnsiTheme="minorHAnsi" w:cstheme="minorHAnsi"/>
          <w:sz w:val="24"/>
        </w:rPr>
        <w:t xml:space="preserve"> piegādi un uzstādīšanu</w:t>
      </w:r>
      <w:r w:rsidR="008B39BA">
        <w:rPr>
          <w:rFonts w:asciiTheme="minorHAnsi" w:hAnsiTheme="minorHAnsi" w:cstheme="minorHAnsi"/>
          <w:sz w:val="24"/>
        </w:rPr>
        <w:t xml:space="preserve">. </w:t>
      </w:r>
      <w:r w:rsidRPr="006118A5">
        <w:rPr>
          <w:rFonts w:asciiTheme="minorHAnsi" w:hAnsiTheme="minorHAnsi" w:cstheme="minorHAnsi"/>
          <w:sz w:val="24"/>
        </w:rPr>
        <w:t>Jāpievieno jebkāds pieredzi apliecinošs dokuments (piem., abu pušu parakstīts darbu pieņemšanas-nodošanas akts, publikācija, kurā Pretendents tiek atšifrēts/m</w:t>
      </w:r>
      <w:r w:rsidR="008B39BA">
        <w:rPr>
          <w:rFonts w:asciiTheme="minorHAnsi" w:hAnsiTheme="minorHAnsi" w:cstheme="minorHAnsi"/>
          <w:sz w:val="24"/>
        </w:rPr>
        <w:t xml:space="preserve">inēts, rekomendācijas vēstule </w:t>
      </w:r>
      <w:r w:rsidRPr="006118A5">
        <w:rPr>
          <w:rFonts w:asciiTheme="minorHAnsi" w:hAnsiTheme="minorHAnsi" w:cstheme="minorHAnsi"/>
          <w:sz w:val="24"/>
        </w:rPr>
        <w:t>u.tml.)</w:t>
      </w:r>
    </w:p>
    <w:p w14:paraId="102D7BE3" w14:textId="77777777" w:rsidR="00B90877" w:rsidRPr="006118A5" w:rsidRDefault="00B90877" w:rsidP="00B90877">
      <w:pPr>
        <w:pStyle w:val="Sarakstarindkopa1"/>
        <w:tabs>
          <w:tab w:val="left" w:pos="567"/>
        </w:tabs>
        <w:suppressAutoHyphens/>
        <w:ind w:left="0"/>
        <w:jc w:val="both"/>
        <w:rPr>
          <w:rFonts w:asciiTheme="minorHAnsi" w:hAnsiTheme="minorHAnsi" w:cstheme="minorHAnsi"/>
          <w:sz w:val="24"/>
        </w:rPr>
      </w:pPr>
    </w:p>
    <w:p w14:paraId="3BF67793" w14:textId="77777777" w:rsidR="00B90877" w:rsidRPr="006118A5" w:rsidRDefault="00B90877" w:rsidP="00B90877">
      <w:pPr>
        <w:pStyle w:val="Sarakstarindkopa1"/>
        <w:tabs>
          <w:tab w:val="left" w:pos="567"/>
        </w:tabs>
        <w:suppressAutoHyphens/>
        <w:ind w:left="0"/>
        <w:jc w:val="both"/>
        <w:rPr>
          <w:rFonts w:asciiTheme="minorHAnsi" w:hAnsiTheme="minorHAnsi" w:cstheme="minorHAnsi"/>
          <w:sz w:val="24"/>
        </w:rPr>
      </w:pPr>
    </w:p>
    <w:p w14:paraId="79562082" w14:textId="77777777" w:rsidR="00B90877" w:rsidRPr="006118A5" w:rsidRDefault="00B90877" w:rsidP="00B90877">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6118A5">
        <w:rPr>
          <w:rFonts w:asciiTheme="minorHAnsi" w:hAnsiTheme="minorHAnsi" w:cstheme="minorHAnsi"/>
          <w:b/>
          <w:bCs/>
          <w:sz w:val="24"/>
        </w:rPr>
        <w:t>PIEDĀVĀJUMA DERĪGUMA TERMIŅŠ</w:t>
      </w:r>
    </w:p>
    <w:p w14:paraId="782A20D2" w14:textId="77777777" w:rsidR="00B90877" w:rsidRPr="006118A5" w:rsidRDefault="00B90877" w:rsidP="00B90877">
      <w:pPr>
        <w:pStyle w:val="Sarakstarindkopa"/>
        <w:numPr>
          <w:ilvl w:val="0"/>
          <w:numId w:val="4"/>
        </w:numPr>
        <w:tabs>
          <w:tab w:val="left" w:pos="567"/>
        </w:tabs>
        <w:contextualSpacing/>
        <w:jc w:val="both"/>
        <w:rPr>
          <w:rFonts w:asciiTheme="minorHAnsi" w:hAnsiTheme="minorHAnsi" w:cstheme="minorHAnsi"/>
          <w:vanish/>
          <w:kern w:val="0"/>
          <w:lang w:eastAsia="en-US"/>
        </w:rPr>
      </w:pPr>
    </w:p>
    <w:p w14:paraId="033A1366" w14:textId="77777777" w:rsidR="00B90877" w:rsidRPr="006118A5" w:rsidRDefault="00B90877" w:rsidP="00B90877">
      <w:pPr>
        <w:pStyle w:val="Sarakstarindkopa1"/>
        <w:tabs>
          <w:tab w:val="left" w:pos="567"/>
        </w:tabs>
        <w:suppressAutoHyphens/>
        <w:ind w:left="0"/>
        <w:jc w:val="both"/>
        <w:rPr>
          <w:rFonts w:asciiTheme="minorHAnsi" w:hAnsiTheme="minorHAnsi" w:cstheme="minorHAnsi"/>
          <w:sz w:val="24"/>
        </w:rPr>
      </w:pPr>
    </w:p>
    <w:p w14:paraId="6606F450" w14:textId="77777777" w:rsidR="00B90877" w:rsidRPr="008B39BA" w:rsidRDefault="00B90877" w:rsidP="00B90877">
      <w:pPr>
        <w:pStyle w:val="Sarakstarindkopa1"/>
        <w:numPr>
          <w:ilvl w:val="1"/>
          <w:numId w:val="4"/>
        </w:numPr>
        <w:tabs>
          <w:tab w:val="left" w:pos="567"/>
        </w:tabs>
        <w:suppressAutoHyphens/>
        <w:ind w:left="657"/>
        <w:jc w:val="both"/>
        <w:rPr>
          <w:rFonts w:asciiTheme="minorHAnsi" w:hAnsiTheme="minorHAnsi" w:cstheme="minorHAnsi"/>
          <w:sz w:val="24"/>
        </w:rPr>
      </w:pPr>
      <w:r w:rsidRPr="008B39BA">
        <w:rPr>
          <w:rFonts w:asciiTheme="minorHAnsi" w:hAnsiTheme="minorHAnsi" w:cstheme="minorHAnsi"/>
          <w:bCs/>
          <w:sz w:val="24"/>
          <w:u w:val="single"/>
        </w:rPr>
        <w:t>Pied</w:t>
      </w:r>
      <w:r w:rsidR="008B39BA" w:rsidRPr="008B39BA">
        <w:rPr>
          <w:rFonts w:asciiTheme="minorHAnsi" w:hAnsiTheme="minorHAnsi" w:cstheme="minorHAnsi"/>
          <w:bCs/>
          <w:sz w:val="24"/>
          <w:u w:val="single"/>
        </w:rPr>
        <w:t>āvājumam jābūt derīgam vismaz 30 (trīs</w:t>
      </w:r>
      <w:r w:rsidRPr="008B39BA">
        <w:rPr>
          <w:rFonts w:asciiTheme="minorHAnsi" w:hAnsiTheme="minorHAnsi" w:cstheme="minorHAnsi"/>
          <w:bCs/>
          <w:sz w:val="24"/>
          <w:u w:val="single"/>
        </w:rPr>
        <w:t>desmit) dienas</w:t>
      </w:r>
      <w:r w:rsidRPr="008B39BA">
        <w:rPr>
          <w:rFonts w:asciiTheme="minorHAnsi" w:hAnsiTheme="minorHAnsi" w:cstheme="minorHAnsi"/>
          <w:bCs/>
          <w:sz w:val="24"/>
        </w:rPr>
        <w:t>, skaitot no iesniegšanas beigu termiņa dienas, savukārt Pretendentam, ar kuru tiks noslēgts līgums – visu līgumsaistību izpildes laiku, skaitot no Nolikuma 1.4. punktā noteiktā piedāvājumu iesniegšanas termiņa beigām. Pretendents piedāvājumam var noteikt ilgāku derīguma termiņu.</w:t>
      </w:r>
    </w:p>
    <w:p w14:paraId="33D78D1D" w14:textId="77777777" w:rsidR="00B90877" w:rsidRPr="006118A5" w:rsidRDefault="00B90877" w:rsidP="00B90877">
      <w:pPr>
        <w:pStyle w:val="Sarakstarindkopa1"/>
        <w:tabs>
          <w:tab w:val="left" w:pos="567"/>
        </w:tabs>
        <w:suppressAutoHyphens/>
        <w:ind w:left="657"/>
        <w:jc w:val="both"/>
        <w:rPr>
          <w:rFonts w:asciiTheme="minorHAnsi" w:hAnsiTheme="minorHAnsi" w:cstheme="minorHAnsi"/>
          <w:sz w:val="24"/>
        </w:rPr>
      </w:pPr>
    </w:p>
    <w:p w14:paraId="6F4D592A" w14:textId="77777777" w:rsidR="00B90877" w:rsidRPr="006118A5" w:rsidRDefault="00B90877" w:rsidP="00B90877">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6118A5">
        <w:rPr>
          <w:rFonts w:asciiTheme="minorHAnsi" w:hAnsiTheme="minorHAnsi" w:cstheme="minorHAnsi"/>
          <w:b/>
          <w:bCs/>
          <w:sz w:val="24"/>
        </w:rPr>
        <w:t>IESNIEDZAMIE DOKUMENTI</w:t>
      </w:r>
    </w:p>
    <w:p w14:paraId="056292FA" w14:textId="77777777"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b/>
          <w:bCs/>
          <w:sz w:val="24"/>
        </w:rPr>
      </w:pPr>
    </w:p>
    <w:p w14:paraId="31AD37E5" w14:textId="77777777"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sz w:val="24"/>
        </w:rPr>
      </w:pPr>
      <w:r w:rsidRPr="006118A5">
        <w:rPr>
          <w:rFonts w:asciiTheme="minorHAnsi" w:hAnsiTheme="minorHAnsi" w:cstheme="minorHAnsi"/>
          <w:sz w:val="24"/>
        </w:rPr>
        <w:t>4.1. Pretendenta pieteikums (1.pielikums);</w:t>
      </w:r>
    </w:p>
    <w:p w14:paraId="5D461312" w14:textId="77777777"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sz w:val="24"/>
        </w:rPr>
      </w:pPr>
      <w:r w:rsidRPr="006118A5">
        <w:rPr>
          <w:rFonts w:asciiTheme="minorHAnsi" w:hAnsiTheme="minorHAnsi" w:cstheme="minorHAnsi"/>
          <w:sz w:val="24"/>
        </w:rPr>
        <w:t>4.2. Finanšu piedāvājums (2.pielikums);</w:t>
      </w:r>
    </w:p>
    <w:p w14:paraId="6456934C" w14:textId="77777777" w:rsidR="00B90877" w:rsidRDefault="00B90877" w:rsidP="00B90877">
      <w:pPr>
        <w:pStyle w:val="Sarakstarindkopa1"/>
        <w:tabs>
          <w:tab w:val="left" w:pos="567"/>
          <w:tab w:val="left" w:pos="7513"/>
        </w:tabs>
        <w:spacing w:before="120"/>
        <w:ind w:left="284"/>
        <w:jc w:val="both"/>
        <w:rPr>
          <w:rFonts w:asciiTheme="minorHAnsi" w:hAnsiTheme="minorHAnsi" w:cstheme="minorHAnsi"/>
          <w:sz w:val="24"/>
        </w:rPr>
      </w:pPr>
      <w:r w:rsidRPr="006118A5">
        <w:rPr>
          <w:rFonts w:asciiTheme="minorHAnsi" w:hAnsiTheme="minorHAnsi" w:cstheme="minorHAnsi"/>
          <w:sz w:val="24"/>
        </w:rPr>
        <w:t>4.3. Tehni</w:t>
      </w:r>
      <w:r>
        <w:rPr>
          <w:rFonts w:asciiTheme="minorHAnsi" w:hAnsiTheme="minorHAnsi" w:cstheme="minorHAnsi"/>
          <w:sz w:val="24"/>
        </w:rPr>
        <w:t>skais piedāvājums (3.pielikums);</w:t>
      </w:r>
    </w:p>
    <w:p w14:paraId="685DAAD1" w14:textId="77777777"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sz w:val="24"/>
        </w:rPr>
      </w:pPr>
      <w:r>
        <w:rPr>
          <w:rFonts w:asciiTheme="minorHAnsi" w:hAnsiTheme="minorHAnsi" w:cstheme="minorHAnsi"/>
          <w:sz w:val="24"/>
        </w:rPr>
        <w:t>4.4. Apliecinājums par pieredzi (4.pielikums).</w:t>
      </w:r>
    </w:p>
    <w:p w14:paraId="6C6EF674" w14:textId="77777777" w:rsidR="00B90877" w:rsidRPr="006118A5" w:rsidRDefault="00B90877" w:rsidP="00B90877">
      <w:pPr>
        <w:pStyle w:val="Sarakstarindkopa"/>
        <w:numPr>
          <w:ilvl w:val="0"/>
          <w:numId w:val="4"/>
        </w:numPr>
        <w:tabs>
          <w:tab w:val="left" w:pos="567"/>
        </w:tabs>
        <w:contextualSpacing/>
        <w:jc w:val="both"/>
        <w:rPr>
          <w:rFonts w:asciiTheme="minorHAnsi" w:hAnsiTheme="minorHAnsi" w:cstheme="minorHAnsi"/>
          <w:bCs/>
          <w:vanish/>
          <w:kern w:val="0"/>
          <w:lang w:eastAsia="en-US"/>
        </w:rPr>
      </w:pPr>
    </w:p>
    <w:p w14:paraId="77F1BADF" w14:textId="77777777" w:rsidR="00B90877" w:rsidRPr="006118A5" w:rsidRDefault="00B90877" w:rsidP="00B90877">
      <w:pPr>
        <w:pStyle w:val="Sarakstarindkopa1"/>
        <w:tabs>
          <w:tab w:val="left" w:pos="567"/>
          <w:tab w:val="left" w:pos="7513"/>
        </w:tabs>
        <w:spacing w:before="120"/>
        <w:ind w:left="0"/>
        <w:jc w:val="both"/>
        <w:rPr>
          <w:rFonts w:asciiTheme="minorHAnsi" w:hAnsiTheme="minorHAnsi" w:cstheme="minorHAnsi"/>
          <w:b/>
          <w:bCs/>
          <w:sz w:val="24"/>
        </w:rPr>
      </w:pPr>
    </w:p>
    <w:p w14:paraId="0F9AEB3C" w14:textId="77777777" w:rsidR="00B90877" w:rsidRPr="006118A5" w:rsidRDefault="00B90877" w:rsidP="00B90877">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6118A5">
        <w:rPr>
          <w:rFonts w:asciiTheme="minorHAnsi" w:hAnsiTheme="minorHAnsi" w:cstheme="minorHAnsi"/>
          <w:b/>
          <w:bCs/>
          <w:sz w:val="24"/>
        </w:rPr>
        <w:t>VĒRTĒŠANAS KRITĒRIJI</w:t>
      </w:r>
    </w:p>
    <w:p w14:paraId="453F17C4" w14:textId="77777777"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b/>
          <w:bCs/>
          <w:sz w:val="24"/>
        </w:rPr>
      </w:pPr>
    </w:p>
    <w:p w14:paraId="207F922C" w14:textId="77777777" w:rsidR="00B90877" w:rsidRPr="006118A5" w:rsidRDefault="00B90877" w:rsidP="00B90877">
      <w:pPr>
        <w:pStyle w:val="Sarakstarindkopa"/>
        <w:numPr>
          <w:ilvl w:val="0"/>
          <w:numId w:val="1"/>
        </w:numPr>
        <w:tabs>
          <w:tab w:val="left" w:pos="0"/>
        </w:tabs>
        <w:contextualSpacing/>
        <w:jc w:val="both"/>
        <w:rPr>
          <w:rFonts w:asciiTheme="minorHAnsi" w:hAnsiTheme="minorHAnsi" w:cstheme="minorHAnsi"/>
          <w:vanish/>
          <w:kern w:val="0"/>
          <w:lang w:eastAsia="en-US"/>
        </w:rPr>
      </w:pPr>
    </w:p>
    <w:p w14:paraId="59175EE6" w14:textId="77777777" w:rsidR="00B90877" w:rsidRPr="006118A5" w:rsidRDefault="00B90877" w:rsidP="00B90877">
      <w:pPr>
        <w:pStyle w:val="Sarakstarindkopa"/>
        <w:numPr>
          <w:ilvl w:val="0"/>
          <w:numId w:val="1"/>
        </w:numPr>
        <w:tabs>
          <w:tab w:val="left" w:pos="0"/>
        </w:tabs>
        <w:contextualSpacing/>
        <w:jc w:val="both"/>
        <w:rPr>
          <w:rFonts w:asciiTheme="minorHAnsi" w:hAnsiTheme="minorHAnsi" w:cstheme="minorHAnsi"/>
          <w:vanish/>
          <w:kern w:val="0"/>
          <w:lang w:eastAsia="en-US"/>
        </w:rPr>
      </w:pPr>
    </w:p>
    <w:p w14:paraId="70A0913E" w14:textId="77777777" w:rsidR="00B90877" w:rsidRPr="006118A5" w:rsidRDefault="00B90877" w:rsidP="00B90877">
      <w:pPr>
        <w:pStyle w:val="Sarakstarindkopa"/>
        <w:numPr>
          <w:ilvl w:val="0"/>
          <w:numId w:val="1"/>
        </w:numPr>
        <w:tabs>
          <w:tab w:val="left" w:pos="0"/>
        </w:tabs>
        <w:contextualSpacing/>
        <w:jc w:val="both"/>
        <w:rPr>
          <w:rFonts w:asciiTheme="minorHAnsi" w:hAnsiTheme="minorHAnsi" w:cstheme="minorHAnsi"/>
          <w:vanish/>
          <w:kern w:val="0"/>
          <w:lang w:eastAsia="en-US"/>
        </w:rPr>
      </w:pPr>
    </w:p>
    <w:p w14:paraId="5AF0E2BF" w14:textId="77777777" w:rsidR="00B90877" w:rsidRPr="006118A5" w:rsidRDefault="00B90877" w:rsidP="00B90877">
      <w:pPr>
        <w:pStyle w:val="Sarakstarindkopa"/>
        <w:numPr>
          <w:ilvl w:val="0"/>
          <w:numId w:val="4"/>
        </w:numPr>
        <w:tabs>
          <w:tab w:val="left" w:pos="567"/>
        </w:tabs>
        <w:contextualSpacing/>
        <w:jc w:val="both"/>
        <w:rPr>
          <w:rFonts w:asciiTheme="minorHAnsi" w:hAnsiTheme="minorHAnsi" w:cstheme="minorHAnsi"/>
          <w:bCs/>
          <w:vanish/>
          <w:kern w:val="0"/>
          <w:lang w:eastAsia="en-US"/>
        </w:rPr>
      </w:pPr>
    </w:p>
    <w:p w14:paraId="66379087" w14:textId="77777777" w:rsidR="00B90877" w:rsidRPr="006118A5" w:rsidRDefault="00B90877" w:rsidP="00B90877">
      <w:pPr>
        <w:pStyle w:val="Sarakstarindkopa1"/>
        <w:numPr>
          <w:ilvl w:val="1"/>
          <w:numId w:val="5"/>
        </w:numPr>
        <w:tabs>
          <w:tab w:val="left" w:pos="567"/>
        </w:tabs>
        <w:suppressAutoHyphens/>
        <w:ind w:left="567" w:hanging="567"/>
        <w:jc w:val="both"/>
        <w:rPr>
          <w:rFonts w:asciiTheme="minorHAnsi" w:hAnsiTheme="minorHAnsi" w:cstheme="minorHAnsi"/>
          <w:bCs/>
          <w:szCs w:val="28"/>
        </w:rPr>
      </w:pPr>
      <w:r w:rsidRPr="006118A5">
        <w:rPr>
          <w:rFonts w:asciiTheme="minorHAnsi" w:hAnsiTheme="minorHAnsi" w:cstheme="minorHAnsi"/>
          <w:sz w:val="24"/>
        </w:rPr>
        <w:t>Piedāvājumus izvērtēs saimnieciskā komisija 3 cilvēku sastāvā slēgtā komisijas sēdē, vajadzības gadījumā piesaistot ekspertu.</w:t>
      </w:r>
    </w:p>
    <w:p w14:paraId="7CB06E65" w14:textId="77777777" w:rsidR="00B90877" w:rsidRPr="006118A5" w:rsidRDefault="00B90877" w:rsidP="009B2238">
      <w:pPr>
        <w:pStyle w:val="Sarakstarindkopa1"/>
        <w:numPr>
          <w:ilvl w:val="1"/>
          <w:numId w:val="5"/>
        </w:numPr>
        <w:tabs>
          <w:tab w:val="left" w:pos="567"/>
        </w:tabs>
        <w:suppressAutoHyphens/>
        <w:ind w:left="567" w:hanging="630"/>
        <w:jc w:val="both"/>
        <w:rPr>
          <w:rFonts w:asciiTheme="minorHAnsi" w:hAnsiTheme="minorHAnsi" w:cstheme="minorHAnsi"/>
          <w:bCs/>
          <w:sz w:val="24"/>
        </w:rPr>
      </w:pPr>
      <w:r w:rsidRPr="006118A5">
        <w:rPr>
          <w:rFonts w:asciiTheme="minorHAnsi" w:hAnsiTheme="minorHAnsi" w:cstheme="minorHAnsi"/>
          <w:bCs/>
          <w:sz w:val="24"/>
        </w:rPr>
        <w:t xml:space="preserve">Par pretendentu, kuram būtu piešķiramas līguma slēgšanas tiesības, tiek atzīts tas pretendents, kura piedāvājums ir par zemāko cenu. </w:t>
      </w:r>
      <w:r w:rsidRPr="006118A5">
        <w:rPr>
          <w:rFonts w:asciiTheme="minorHAnsi" w:hAnsiTheme="minorHAnsi" w:cstheme="minorHAnsi"/>
          <w:bCs/>
          <w:sz w:val="24"/>
          <w:u w:val="single"/>
        </w:rPr>
        <w:t>Līgumu slēdz ar pretendentu, kura piedāvājums atbilst visām cenu izpētes nolikuma prasībām un ir ar viszemāko cenu.</w:t>
      </w:r>
    </w:p>
    <w:p w14:paraId="1788135A" w14:textId="77777777" w:rsidR="00B90877" w:rsidRPr="006118A5" w:rsidRDefault="00B90877" w:rsidP="009B2238">
      <w:pPr>
        <w:pStyle w:val="Sarakstarindkopa1"/>
        <w:numPr>
          <w:ilvl w:val="1"/>
          <w:numId w:val="5"/>
        </w:numPr>
        <w:tabs>
          <w:tab w:val="left" w:pos="567"/>
        </w:tabs>
        <w:suppressAutoHyphens/>
        <w:ind w:left="567"/>
        <w:jc w:val="both"/>
        <w:rPr>
          <w:rFonts w:asciiTheme="minorHAnsi" w:hAnsiTheme="minorHAnsi" w:cstheme="minorHAnsi"/>
          <w:bCs/>
          <w:sz w:val="24"/>
        </w:rPr>
      </w:pPr>
      <w:r w:rsidRPr="006118A5">
        <w:rPr>
          <w:rFonts w:asciiTheme="minorHAnsi" w:hAnsiTheme="minorHAnsi" w:cstheme="minorHAnsi"/>
          <w:sz w:val="24"/>
        </w:rPr>
        <w:t xml:space="preserve">Komisija, pirms lēmuma pieņemšanas, pārbauda vai pretendentam ir nodokļu parāds, dienā, kad pieņemts lēmums par iespējamu līguma slēgšanas tiesību piešķiršanu, Latvijā vai valstī, kurā tas reģistrēts vai kurā atrodas tā pastāvīgā dzīvesvieta, tai skaitā valsts sociālās apdrošināšanas obligāto iemaksu parādi, kas kopsummā kādā no valstīm pārsniedz EUR 150.00 (viens simts piecdesmit </w:t>
      </w:r>
      <w:proofErr w:type="spellStart"/>
      <w:r w:rsidRPr="006118A5">
        <w:rPr>
          <w:rFonts w:asciiTheme="minorHAnsi" w:hAnsiTheme="minorHAnsi" w:cstheme="minorHAnsi"/>
          <w:sz w:val="24"/>
        </w:rPr>
        <w:t>euro</w:t>
      </w:r>
      <w:proofErr w:type="spellEnd"/>
      <w:r w:rsidRPr="006118A5">
        <w:rPr>
          <w:rFonts w:asciiTheme="minorHAnsi" w:hAnsiTheme="minorHAnsi" w:cstheme="minorHAnsi"/>
          <w:sz w:val="24"/>
        </w:rPr>
        <w:t xml:space="preserve"> 00 centi), ievērojot Publisko iepirkumu likuma 9.panta, desmitajā daļā noteikto.</w:t>
      </w:r>
    </w:p>
    <w:p w14:paraId="5A5B2482" w14:textId="77777777" w:rsidR="00B90877" w:rsidRPr="006118A5" w:rsidRDefault="00B90877" w:rsidP="009B2238">
      <w:pPr>
        <w:pStyle w:val="Sarakstarindkopa1"/>
        <w:numPr>
          <w:ilvl w:val="1"/>
          <w:numId w:val="5"/>
        </w:numPr>
        <w:tabs>
          <w:tab w:val="left" w:pos="567"/>
        </w:tabs>
        <w:suppressAutoHyphens/>
        <w:ind w:left="567"/>
        <w:jc w:val="both"/>
        <w:rPr>
          <w:rFonts w:asciiTheme="minorHAnsi" w:hAnsiTheme="minorHAnsi" w:cstheme="minorHAnsi"/>
          <w:bCs/>
          <w:sz w:val="24"/>
        </w:rPr>
      </w:pPr>
      <w:r w:rsidRPr="006118A5">
        <w:rPr>
          <w:rFonts w:asciiTheme="minorHAnsi" w:hAnsiTheme="minorHAnsi" w:cstheme="minorHAnsi"/>
          <w:sz w:val="24"/>
        </w:rPr>
        <w:lastRenderedPageBreak/>
        <w:t>Ja izraudzītais pretendents atsakās slēgt līgumu, tad komisija lemj vai piešķirt līguma slēgšanas tiesības nākamajam pretendentam, kura piedāvājums ir ar nākamo zemāko cenu.</w:t>
      </w:r>
    </w:p>
    <w:p w14:paraId="75946DA2" w14:textId="77777777" w:rsidR="00B90877" w:rsidRPr="000E480E" w:rsidRDefault="00B90877" w:rsidP="009B2238">
      <w:pPr>
        <w:pStyle w:val="Sarakstarindkopa1"/>
        <w:numPr>
          <w:ilvl w:val="1"/>
          <w:numId w:val="5"/>
        </w:numPr>
        <w:tabs>
          <w:tab w:val="left" w:pos="567"/>
        </w:tabs>
        <w:suppressAutoHyphens/>
        <w:ind w:left="567"/>
        <w:jc w:val="both"/>
        <w:rPr>
          <w:rFonts w:asciiTheme="minorHAnsi" w:hAnsiTheme="minorHAnsi" w:cstheme="minorHAnsi"/>
          <w:bCs/>
          <w:sz w:val="24"/>
        </w:rPr>
      </w:pPr>
      <w:r w:rsidRPr="000E480E">
        <w:rPr>
          <w:rFonts w:asciiTheme="minorHAnsi" w:hAnsiTheme="minorHAnsi" w:cstheme="minorHAnsi"/>
          <w:sz w:val="24"/>
        </w:rPr>
        <w:t xml:space="preserve">Cenu izpētes rezultāts tiks publicēts pašvaldības mājas lapā </w:t>
      </w:r>
      <w:hyperlink r:id="rId10" w:history="1">
        <w:r w:rsidRPr="000E480E">
          <w:rPr>
            <w:rStyle w:val="Hipersaite"/>
            <w:rFonts w:asciiTheme="minorHAnsi" w:hAnsiTheme="minorHAnsi" w:cstheme="minorHAnsi"/>
            <w:sz w:val="24"/>
          </w:rPr>
          <w:t>http://www.nica.lv/pasvaldiba/iepirkumi/cenu-izpete/</w:t>
        </w:r>
      </w:hyperlink>
      <w:r w:rsidRPr="000E480E">
        <w:rPr>
          <w:rFonts w:asciiTheme="minorHAnsi" w:hAnsiTheme="minorHAnsi" w:cstheme="minorHAnsi"/>
          <w:sz w:val="24"/>
        </w:rPr>
        <w:t xml:space="preserve"> 5 (piecu) darba dienu laikā pēc lēmuma par līguma slēgšanas tiesību piešķiršanu vai lēmuma par cenu izpētes pārtraukšanu vai izbeigšanu bez rezultāta.</w:t>
      </w:r>
    </w:p>
    <w:p w14:paraId="5A3EDAF5" w14:textId="77777777"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b/>
          <w:bCs/>
          <w:sz w:val="24"/>
        </w:rPr>
      </w:pPr>
    </w:p>
    <w:p w14:paraId="3862D3A1" w14:textId="77777777" w:rsidR="00B90877" w:rsidRPr="006118A5" w:rsidRDefault="00B90877" w:rsidP="00B90877">
      <w:pPr>
        <w:pStyle w:val="Sarakstarindkopa1"/>
        <w:tabs>
          <w:tab w:val="left" w:pos="567"/>
          <w:tab w:val="left" w:pos="7513"/>
        </w:tabs>
        <w:spacing w:before="120"/>
        <w:ind w:left="284"/>
        <w:jc w:val="both"/>
        <w:rPr>
          <w:rFonts w:asciiTheme="minorHAnsi" w:hAnsiTheme="minorHAnsi" w:cstheme="minorHAnsi"/>
          <w:b/>
          <w:bCs/>
          <w:sz w:val="24"/>
        </w:rPr>
      </w:pPr>
      <w:r w:rsidRPr="006118A5">
        <w:rPr>
          <w:rFonts w:asciiTheme="minorHAnsi" w:hAnsiTheme="minorHAnsi" w:cstheme="minorHAnsi"/>
          <w:b/>
          <w:bCs/>
          <w:sz w:val="24"/>
        </w:rPr>
        <w:t>PIELIKUMĀ</w:t>
      </w:r>
    </w:p>
    <w:p w14:paraId="425D8D2C" w14:textId="77777777" w:rsidR="00B90877" w:rsidRPr="006118A5" w:rsidRDefault="00B90877" w:rsidP="00B90877">
      <w:pPr>
        <w:tabs>
          <w:tab w:val="left" w:pos="567"/>
        </w:tabs>
        <w:autoSpaceDE w:val="0"/>
        <w:autoSpaceDN w:val="0"/>
        <w:adjustRightInd w:val="0"/>
        <w:ind w:left="284"/>
        <w:jc w:val="both"/>
        <w:rPr>
          <w:rFonts w:asciiTheme="minorHAnsi" w:hAnsiTheme="minorHAnsi" w:cstheme="minorHAnsi"/>
          <w:bCs/>
          <w:i/>
          <w:sz w:val="24"/>
          <w:szCs w:val="24"/>
          <w:lang w:val="lv-LV"/>
        </w:rPr>
      </w:pPr>
      <w:r w:rsidRPr="006118A5">
        <w:rPr>
          <w:rFonts w:asciiTheme="minorHAnsi" w:hAnsiTheme="minorHAnsi" w:cstheme="minorHAnsi"/>
          <w:bCs/>
          <w:i/>
          <w:sz w:val="24"/>
          <w:szCs w:val="24"/>
          <w:lang w:val="lv-LV"/>
        </w:rPr>
        <w:t>1.pielikums – Pretendenta pieteikums (uz 1 lpp.)</w:t>
      </w:r>
    </w:p>
    <w:p w14:paraId="19FDA7FB" w14:textId="77777777" w:rsidR="00B90877" w:rsidRPr="006118A5" w:rsidRDefault="00B90877" w:rsidP="00B90877">
      <w:pPr>
        <w:tabs>
          <w:tab w:val="left" w:pos="567"/>
        </w:tabs>
        <w:autoSpaceDE w:val="0"/>
        <w:autoSpaceDN w:val="0"/>
        <w:adjustRightInd w:val="0"/>
        <w:ind w:left="284"/>
        <w:jc w:val="both"/>
        <w:rPr>
          <w:rFonts w:asciiTheme="minorHAnsi" w:hAnsiTheme="minorHAnsi" w:cstheme="minorHAnsi"/>
          <w:bCs/>
          <w:i/>
          <w:sz w:val="24"/>
          <w:szCs w:val="24"/>
          <w:lang w:val="lv-LV"/>
        </w:rPr>
      </w:pPr>
      <w:r w:rsidRPr="006118A5">
        <w:rPr>
          <w:rFonts w:asciiTheme="minorHAnsi" w:hAnsiTheme="minorHAnsi" w:cstheme="minorHAnsi"/>
          <w:bCs/>
          <w:i/>
          <w:sz w:val="24"/>
          <w:szCs w:val="24"/>
          <w:lang w:val="lv-LV"/>
        </w:rPr>
        <w:t>2.pielikums – Finanšu piedāvājums (uz 1 lpp.)</w:t>
      </w:r>
    </w:p>
    <w:p w14:paraId="3321F73D" w14:textId="3183F90E" w:rsidR="00B90877" w:rsidRPr="006118A5" w:rsidRDefault="00B90877" w:rsidP="00B90877">
      <w:pPr>
        <w:tabs>
          <w:tab w:val="left" w:pos="426"/>
        </w:tabs>
        <w:autoSpaceDE w:val="0"/>
        <w:autoSpaceDN w:val="0"/>
        <w:adjustRightInd w:val="0"/>
        <w:ind w:left="284"/>
        <w:jc w:val="both"/>
        <w:rPr>
          <w:rFonts w:asciiTheme="minorHAnsi" w:hAnsiTheme="minorHAnsi" w:cstheme="minorHAnsi"/>
          <w:bCs/>
          <w:i/>
          <w:sz w:val="24"/>
          <w:szCs w:val="24"/>
          <w:lang w:val="lv-LV"/>
        </w:rPr>
      </w:pPr>
      <w:r w:rsidRPr="006118A5">
        <w:rPr>
          <w:rFonts w:asciiTheme="minorHAnsi" w:hAnsiTheme="minorHAnsi" w:cstheme="minorHAnsi"/>
          <w:bCs/>
          <w:i/>
          <w:sz w:val="24"/>
          <w:szCs w:val="24"/>
          <w:lang w:val="lv-LV"/>
        </w:rPr>
        <w:t xml:space="preserve">3.pielikums – </w:t>
      </w:r>
      <w:r w:rsidRPr="006118A5">
        <w:rPr>
          <w:rFonts w:asciiTheme="minorHAnsi" w:hAnsiTheme="minorHAnsi" w:cstheme="minorHAnsi"/>
          <w:i/>
          <w:sz w:val="24"/>
          <w:lang w:val="lv-LV"/>
        </w:rPr>
        <w:t>Tehnisk</w:t>
      </w:r>
      <w:r w:rsidR="009E5F15">
        <w:rPr>
          <w:rFonts w:asciiTheme="minorHAnsi" w:hAnsiTheme="minorHAnsi" w:cstheme="minorHAnsi"/>
          <w:i/>
          <w:sz w:val="24"/>
          <w:lang w:val="lv-LV"/>
        </w:rPr>
        <w:t>ais</w:t>
      </w:r>
      <w:r w:rsidRPr="006118A5">
        <w:rPr>
          <w:rFonts w:asciiTheme="minorHAnsi" w:hAnsiTheme="minorHAnsi" w:cstheme="minorHAnsi"/>
          <w:i/>
          <w:sz w:val="24"/>
          <w:lang w:val="lv-LV"/>
        </w:rPr>
        <w:t xml:space="preserve"> </w:t>
      </w:r>
      <w:r w:rsidR="009E5F15">
        <w:rPr>
          <w:rFonts w:asciiTheme="minorHAnsi" w:hAnsiTheme="minorHAnsi" w:cstheme="minorHAnsi"/>
          <w:i/>
          <w:sz w:val="24"/>
          <w:lang w:val="lv-LV"/>
        </w:rPr>
        <w:t>piedāvājums</w:t>
      </w:r>
      <w:r w:rsidRPr="006118A5">
        <w:rPr>
          <w:rFonts w:asciiTheme="minorHAnsi" w:hAnsiTheme="minorHAnsi" w:cstheme="minorHAnsi"/>
          <w:i/>
          <w:sz w:val="24"/>
          <w:lang w:val="lv-LV"/>
        </w:rPr>
        <w:t xml:space="preserve"> </w:t>
      </w:r>
      <w:r w:rsidRPr="006118A5">
        <w:rPr>
          <w:rFonts w:asciiTheme="minorHAnsi" w:hAnsiTheme="minorHAnsi" w:cstheme="minorHAnsi"/>
          <w:bCs/>
          <w:i/>
          <w:sz w:val="24"/>
          <w:szCs w:val="24"/>
          <w:lang w:val="lv-LV"/>
        </w:rPr>
        <w:t xml:space="preserve">(uz </w:t>
      </w:r>
      <w:r w:rsidR="00D93947">
        <w:rPr>
          <w:rFonts w:asciiTheme="minorHAnsi" w:hAnsiTheme="minorHAnsi" w:cstheme="minorHAnsi"/>
          <w:bCs/>
          <w:i/>
          <w:sz w:val="24"/>
          <w:szCs w:val="24"/>
          <w:lang w:val="lv-LV"/>
        </w:rPr>
        <w:t>1</w:t>
      </w:r>
      <w:r w:rsidRPr="006118A5">
        <w:rPr>
          <w:rFonts w:asciiTheme="minorHAnsi" w:hAnsiTheme="minorHAnsi" w:cstheme="minorHAnsi"/>
          <w:bCs/>
          <w:i/>
          <w:sz w:val="24"/>
          <w:szCs w:val="24"/>
          <w:lang w:val="lv-LV"/>
        </w:rPr>
        <w:t xml:space="preserve"> lpp.)</w:t>
      </w:r>
    </w:p>
    <w:p w14:paraId="3916BBB3" w14:textId="77777777" w:rsidR="00B90877" w:rsidRPr="006118A5" w:rsidRDefault="00B90877" w:rsidP="00B90877">
      <w:pPr>
        <w:tabs>
          <w:tab w:val="left" w:pos="426"/>
        </w:tabs>
        <w:autoSpaceDE w:val="0"/>
        <w:autoSpaceDN w:val="0"/>
        <w:adjustRightInd w:val="0"/>
        <w:ind w:left="284"/>
        <w:jc w:val="both"/>
        <w:rPr>
          <w:rFonts w:asciiTheme="minorHAnsi" w:hAnsiTheme="minorHAnsi" w:cstheme="minorHAnsi"/>
          <w:bCs/>
          <w:i/>
          <w:sz w:val="24"/>
          <w:szCs w:val="24"/>
          <w:lang w:val="lv-LV"/>
        </w:rPr>
      </w:pPr>
      <w:r w:rsidRPr="006118A5">
        <w:rPr>
          <w:rFonts w:asciiTheme="minorHAnsi" w:hAnsiTheme="minorHAnsi" w:cstheme="minorHAnsi"/>
          <w:bCs/>
          <w:i/>
          <w:sz w:val="24"/>
          <w:szCs w:val="24"/>
          <w:lang w:val="lv-LV"/>
        </w:rPr>
        <w:t xml:space="preserve">4. Pielikums </w:t>
      </w:r>
      <w:r>
        <w:rPr>
          <w:rFonts w:asciiTheme="minorHAnsi" w:hAnsiTheme="minorHAnsi" w:cstheme="minorHAnsi"/>
          <w:bCs/>
          <w:i/>
          <w:sz w:val="24"/>
          <w:szCs w:val="24"/>
          <w:lang w:val="lv-LV"/>
        </w:rPr>
        <w:t xml:space="preserve">- </w:t>
      </w:r>
      <w:r w:rsidRPr="006118A5">
        <w:rPr>
          <w:rFonts w:asciiTheme="minorHAnsi" w:hAnsiTheme="minorHAnsi" w:cstheme="minorHAnsi"/>
          <w:bCs/>
          <w:i/>
          <w:sz w:val="24"/>
          <w:szCs w:val="24"/>
          <w:lang w:val="lv-LV"/>
        </w:rPr>
        <w:t>Apliecinājums par pieredzi (uz 1 lpp.)</w:t>
      </w:r>
    </w:p>
    <w:sectPr w:rsidR="00B90877" w:rsidRPr="006118A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B6DC9"/>
    <w:multiLevelType w:val="hybridMultilevel"/>
    <w:tmpl w:val="00B80E34"/>
    <w:lvl w:ilvl="0" w:tplc="04260001">
      <w:start w:val="1"/>
      <w:numFmt w:val="bullet"/>
      <w:lvlText w:val=""/>
      <w:lvlJc w:val="left"/>
      <w:pPr>
        <w:ind w:left="1069" w:hanging="360"/>
      </w:pPr>
      <w:rPr>
        <w:rFonts w:ascii="Symbol" w:hAnsi="Symbol"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nsid w:val="12A75125"/>
    <w:multiLevelType w:val="multilevel"/>
    <w:tmpl w:val="7FE4AF5E"/>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E07762D"/>
    <w:multiLevelType w:val="multilevel"/>
    <w:tmpl w:val="E15AF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600B48"/>
    <w:multiLevelType w:val="multilevel"/>
    <w:tmpl w:val="F174B2F6"/>
    <w:lvl w:ilvl="0">
      <w:start w:val="5"/>
      <w:numFmt w:val="decimal"/>
      <w:lvlText w:val="%1."/>
      <w:lvlJc w:val="left"/>
      <w:pPr>
        <w:ind w:left="360" w:hanging="360"/>
      </w:pPr>
      <w:rPr>
        <w:rFonts w:hint="default"/>
        <w:sz w:val="24"/>
      </w:rPr>
    </w:lvl>
    <w:lvl w:ilvl="1">
      <w:start w:val="1"/>
      <w:numFmt w:val="decimal"/>
      <w:lvlText w:val="%1.%2."/>
      <w:lvlJc w:val="left"/>
      <w:pPr>
        <w:ind w:left="1440" w:hanging="72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3240" w:hanging="108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5040" w:hanging="1440"/>
      </w:pPr>
      <w:rPr>
        <w:rFonts w:hint="default"/>
        <w:sz w:val="24"/>
      </w:rPr>
    </w:lvl>
    <w:lvl w:ilvl="6">
      <w:start w:val="1"/>
      <w:numFmt w:val="decimal"/>
      <w:lvlText w:val="%1.%2.%3.%4.%5.%6.%7."/>
      <w:lvlJc w:val="left"/>
      <w:pPr>
        <w:ind w:left="6120" w:hanging="1800"/>
      </w:pPr>
      <w:rPr>
        <w:rFonts w:hint="default"/>
        <w:sz w:val="24"/>
      </w:rPr>
    </w:lvl>
    <w:lvl w:ilvl="7">
      <w:start w:val="1"/>
      <w:numFmt w:val="decimal"/>
      <w:lvlText w:val="%1.%2.%3.%4.%5.%6.%7.%8."/>
      <w:lvlJc w:val="left"/>
      <w:pPr>
        <w:ind w:left="6840" w:hanging="1800"/>
      </w:pPr>
      <w:rPr>
        <w:rFonts w:hint="default"/>
        <w:sz w:val="24"/>
      </w:rPr>
    </w:lvl>
    <w:lvl w:ilvl="8">
      <w:start w:val="1"/>
      <w:numFmt w:val="decimal"/>
      <w:lvlText w:val="%1.%2.%3.%4.%5.%6.%7.%8.%9."/>
      <w:lvlJc w:val="left"/>
      <w:pPr>
        <w:ind w:left="7920" w:hanging="2160"/>
      </w:pPr>
      <w:rPr>
        <w:rFonts w:hint="default"/>
        <w:sz w:val="24"/>
      </w:rPr>
    </w:lvl>
  </w:abstractNum>
  <w:abstractNum w:abstractNumId="4">
    <w:nsid w:val="6EF0460C"/>
    <w:multiLevelType w:val="multilevel"/>
    <w:tmpl w:val="7FE4AF5E"/>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2D640AC"/>
    <w:multiLevelType w:val="hybridMultilevel"/>
    <w:tmpl w:val="A1FE3320"/>
    <w:lvl w:ilvl="0" w:tplc="04260011">
      <w:start w:val="1"/>
      <w:numFmt w:val="decimal"/>
      <w:lvlText w:val="%1)"/>
      <w:lvlJc w:val="left"/>
      <w:pPr>
        <w:ind w:left="1069" w:hanging="360"/>
      </w:p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
    <w:nsid w:val="77EC5901"/>
    <w:multiLevelType w:val="hybridMultilevel"/>
    <w:tmpl w:val="7F8491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7F3430E1"/>
    <w:multiLevelType w:val="multilevel"/>
    <w:tmpl w:val="0BF8718E"/>
    <w:lvl w:ilvl="0">
      <w:start w:val="1"/>
      <w:numFmt w:val="decimal"/>
      <w:lvlText w:val="%1."/>
      <w:lvlJc w:val="left"/>
      <w:pPr>
        <w:tabs>
          <w:tab w:val="num" w:pos="0"/>
        </w:tabs>
        <w:ind w:left="928" w:hanging="360"/>
      </w:pPr>
      <w:rPr>
        <w:rFonts w:hint="default"/>
        <w:b/>
        <w:i w:val="0"/>
        <w:sz w:val="22"/>
        <w:szCs w:val="22"/>
      </w:rPr>
    </w:lvl>
    <w:lvl w:ilvl="1">
      <w:start w:val="1"/>
      <w:numFmt w:val="decimal"/>
      <w:lvlText w:val="3.%2."/>
      <w:lvlJc w:val="left"/>
      <w:pPr>
        <w:tabs>
          <w:tab w:val="num" w:pos="0"/>
        </w:tabs>
        <w:ind w:left="720" w:hanging="360"/>
      </w:pPr>
      <w:rPr>
        <w:rFonts w:hint="default"/>
        <w:b/>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num w:numId="1">
    <w:abstractNumId w:val="7"/>
  </w:num>
  <w:num w:numId="2">
    <w:abstractNumId w:val="6"/>
  </w:num>
  <w:num w:numId="3">
    <w:abstractNumId w:val="1"/>
  </w:num>
  <w:num w:numId="4">
    <w:abstractNumId w:val="4"/>
  </w:num>
  <w:num w:numId="5">
    <w:abstractNumId w:val="3"/>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877"/>
    <w:rsid w:val="000052E2"/>
    <w:rsid w:val="00062449"/>
    <w:rsid w:val="00085D31"/>
    <w:rsid w:val="000E480E"/>
    <w:rsid w:val="004B2F46"/>
    <w:rsid w:val="00574352"/>
    <w:rsid w:val="006B6782"/>
    <w:rsid w:val="0074542E"/>
    <w:rsid w:val="007F1D9F"/>
    <w:rsid w:val="008B39BA"/>
    <w:rsid w:val="008D1551"/>
    <w:rsid w:val="008E7A10"/>
    <w:rsid w:val="00924A2D"/>
    <w:rsid w:val="009B2238"/>
    <w:rsid w:val="009D7022"/>
    <w:rsid w:val="009E5F15"/>
    <w:rsid w:val="00A35A7E"/>
    <w:rsid w:val="00B53952"/>
    <w:rsid w:val="00B90877"/>
    <w:rsid w:val="00BB6D62"/>
    <w:rsid w:val="00C5643F"/>
    <w:rsid w:val="00CB39E5"/>
    <w:rsid w:val="00D93947"/>
    <w:rsid w:val="00E943D6"/>
    <w:rsid w:val="00EA610A"/>
    <w:rsid w:val="00EF62FA"/>
    <w:rsid w:val="00FA153F"/>
    <w:rsid w:val="00FC418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7B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90877"/>
    <w:pPr>
      <w:spacing w:after="0" w:line="240" w:lineRule="auto"/>
    </w:pPr>
    <w:rPr>
      <w:rFonts w:ascii="Times New Roman" w:eastAsia="Times New Roman" w:hAnsi="Times New Roman" w:cs="Times New Roman"/>
      <w:sz w:val="20"/>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B90877"/>
    <w:rPr>
      <w:sz w:val="24"/>
    </w:rPr>
  </w:style>
  <w:style w:type="character" w:customStyle="1" w:styleId="PamattekstsRakstz">
    <w:name w:val="Pamatteksts Rakstz."/>
    <w:basedOn w:val="Noklusjumarindkopasfonts"/>
    <w:link w:val="Pamatteksts"/>
    <w:rsid w:val="00B90877"/>
    <w:rPr>
      <w:rFonts w:ascii="Times New Roman" w:eastAsia="Times New Roman" w:hAnsi="Times New Roman" w:cs="Times New Roman"/>
      <w:sz w:val="24"/>
      <w:szCs w:val="20"/>
      <w:lang w:val="en-US"/>
    </w:rPr>
  </w:style>
  <w:style w:type="table" w:styleId="Reatabula">
    <w:name w:val="Table Grid"/>
    <w:basedOn w:val="Parastatabula"/>
    <w:uiPriority w:val="59"/>
    <w:rsid w:val="00B9087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rsid w:val="00B90877"/>
    <w:pPr>
      <w:spacing w:after="120"/>
    </w:pPr>
    <w:rPr>
      <w:sz w:val="16"/>
      <w:szCs w:val="16"/>
    </w:rPr>
  </w:style>
  <w:style w:type="character" w:customStyle="1" w:styleId="Pamatteksts3Rakstz">
    <w:name w:val="Pamatteksts 3 Rakstz."/>
    <w:basedOn w:val="Noklusjumarindkopasfonts"/>
    <w:link w:val="Pamatteksts3"/>
    <w:rsid w:val="00B90877"/>
    <w:rPr>
      <w:rFonts w:ascii="Times New Roman" w:eastAsia="Times New Roman" w:hAnsi="Times New Roman" w:cs="Times New Roman"/>
      <w:sz w:val="16"/>
      <w:szCs w:val="16"/>
      <w:lang w:val="en-US"/>
    </w:rPr>
  </w:style>
  <w:style w:type="character" w:styleId="Hipersaite">
    <w:name w:val="Hyperlink"/>
    <w:rsid w:val="00B90877"/>
    <w:rPr>
      <w:color w:val="0000FF"/>
      <w:u w:val="single"/>
    </w:rPr>
  </w:style>
  <w:style w:type="paragraph" w:customStyle="1" w:styleId="Sarakstarindkopa1">
    <w:name w:val="Saraksta rindkopa1"/>
    <w:basedOn w:val="Parasts"/>
    <w:rsid w:val="00B90877"/>
    <w:pPr>
      <w:ind w:left="720"/>
      <w:contextualSpacing/>
    </w:pPr>
    <w:rPr>
      <w:sz w:val="28"/>
      <w:szCs w:val="24"/>
      <w:lang w:val="lv-LV"/>
    </w:rPr>
  </w:style>
  <w:style w:type="paragraph" w:styleId="Sarakstarindkopa">
    <w:name w:val="List Paragraph"/>
    <w:aliases w:val="Normal bullet 2,Bullet list,Saistīto dokumentu saraksts,Syle 1,Virsraksti"/>
    <w:basedOn w:val="Parasts"/>
    <w:link w:val="SarakstarindkopaRakstz"/>
    <w:uiPriority w:val="1"/>
    <w:qFormat/>
    <w:rsid w:val="00B90877"/>
    <w:pPr>
      <w:suppressAutoHyphens/>
    </w:pPr>
    <w:rPr>
      <w:kern w:val="1"/>
      <w:sz w:val="24"/>
      <w:szCs w:val="24"/>
      <w:lang w:val="lv-LV" w:eastAsia="ar-SA"/>
    </w:rPr>
  </w:style>
  <w:style w:type="character" w:customStyle="1" w:styleId="SarakstarindkopaRakstz">
    <w:name w:val="Saraksta rindkopa Rakstz."/>
    <w:aliases w:val="Normal bullet 2 Rakstz.,Bullet list Rakstz.,Saistīto dokumentu saraksts Rakstz.,Syle 1 Rakstz.,Virsraksti Rakstz."/>
    <w:link w:val="Sarakstarindkopa"/>
    <w:uiPriority w:val="1"/>
    <w:qFormat/>
    <w:rsid w:val="00B90877"/>
    <w:rPr>
      <w:rFonts w:ascii="Times New Roman" w:eastAsia="Times New Roman" w:hAnsi="Times New Roman" w:cs="Times New Roman"/>
      <w:kern w:val="1"/>
      <w:sz w:val="24"/>
      <w:szCs w:val="24"/>
      <w:lang w:eastAsia="ar-SA"/>
    </w:rPr>
  </w:style>
  <w:style w:type="character" w:customStyle="1" w:styleId="Bodytext5ArialUnicodeMS">
    <w:name w:val="Body text (5) + Arial Unicode MS"/>
    <w:aliases w:val="9,5 pt65"/>
    <w:basedOn w:val="Noklusjumarindkopasfonts"/>
    <w:uiPriority w:val="99"/>
    <w:rsid w:val="00B90877"/>
    <w:rPr>
      <w:rFonts w:ascii="Arial Unicode MS" w:eastAsia="Arial Unicode MS" w:hAnsi="Times New Roman" w:cs="Arial Unicode MS" w:hint="eastAsia"/>
      <w:spacing w:val="0"/>
      <w:sz w:val="19"/>
      <w:szCs w:val="19"/>
      <w:lang w:val="en-US" w:eastAsia="en-US"/>
    </w:rPr>
  </w:style>
  <w:style w:type="character" w:customStyle="1" w:styleId="Heading1">
    <w:name w:val="Heading #1_"/>
    <w:basedOn w:val="Noklusjumarindkopasfonts"/>
    <w:link w:val="Heading11"/>
    <w:uiPriority w:val="99"/>
    <w:locked/>
    <w:rsid w:val="00B90877"/>
    <w:rPr>
      <w:b/>
      <w:bCs/>
      <w:sz w:val="19"/>
      <w:szCs w:val="19"/>
      <w:shd w:val="clear" w:color="auto" w:fill="FFFFFF"/>
    </w:rPr>
  </w:style>
  <w:style w:type="paragraph" w:customStyle="1" w:styleId="Heading11">
    <w:name w:val="Heading #11"/>
    <w:basedOn w:val="Parasts"/>
    <w:link w:val="Heading1"/>
    <w:uiPriority w:val="99"/>
    <w:rsid w:val="00B90877"/>
    <w:pPr>
      <w:shd w:val="clear" w:color="auto" w:fill="FFFFFF"/>
      <w:spacing w:line="230" w:lineRule="exact"/>
      <w:ind w:hanging="860"/>
      <w:jc w:val="both"/>
      <w:outlineLvl w:val="0"/>
    </w:pPr>
    <w:rPr>
      <w:rFonts w:asciiTheme="minorHAnsi" w:eastAsiaTheme="minorHAnsi" w:hAnsiTheme="minorHAnsi" w:cstheme="minorBidi"/>
      <w:b/>
      <w:bCs/>
      <w:sz w:val="19"/>
      <w:szCs w:val="19"/>
      <w:lang w:val="lv-LV"/>
    </w:rPr>
  </w:style>
  <w:style w:type="paragraph" w:styleId="Balonteksts">
    <w:name w:val="Balloon Text"/>
    <w:basedOn w:val="Parasts"/>
    <w:link w:val="BalontekstsRakstz"/>
    <w:uiPriority w:val="99"/>
    <w:semiHidden/>
    <w:unhideWhenUsed/>
    <w:rsid w:val="00924A2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4A2D"/>
    <w:rPr>
      <w:rFonts w:ascii="Tahoma" w:eastAsia="Times New Roman" w:hAnsi="Tahoma" w:cs="Tahoma"/>
      <w:sz w:val="16"/>
      <w:szCs w:val="16"/>
      <w:lang w:val="en-US"/>
    </w:rPr>
  </w:style>
  <w:style w:type="character" w:customStyle="1" w:styleId="UnresolvedMention">
    <w:name w:val="Unresolved Mention"/>
    <w:basedOn w:val="Noklusjumarindkopasfonts"/>
    <w:uiPriority w:val="99"/>
    <w:semiHidden/>
    <w:unhideWhenUsed/>
    <w:rsid w:val="008D1551"/>
    <w:rPr>
      <w:color w:val="605E5C"/>
      <w:shd w:val="clear" w:color="auto" w:fill="E1DFDD"/>
    </w:rPr>
  </w:style>
  <w:style w:type="paragraph" w:styleId="Paraststmeklis">
    <w:name w:val="Normal (Web)"/>
    <w:basedOn w:val="Parasts"/>
    <w:uiPriority w:val="99"/>
    <w:semiHidden/>
    <w:unhideWhenUsed/>
    <w:rsid w:val="00A35A7E"/>
    <w:pPr>
      <w:spacing w:before="100" w:beforeAutospacing="1" w:after="100" w:afterAutospacing="1"/>
    </w:pPr>
    <w:rPr>
      <w:sz w:val="24"/>
      <w:szCs w:val="24"/>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90877"/>
    <w:pPr>
      <w:spacing w:after="0" w:line="240" w:lineRule="auto"/>
    </w:pPr>
    <w:rPr>
      <w:rFonts w:ascii="Times New Roman" w:eastAsia="Times New Roman" w:hAnsi="Times New Roman" w:cs="Times New Roman"/>
      <w:sz w:val="20"/>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B90877"/>
    <w:rPr>
      <w:sz w:val="24"/>
    </w:rPr>
  </w:style>
  <w:style w:type="character" w:customStyle="1" w:styleId="PamattekstsRakstz">
    <w:name w:val="Pamatteksts Rakstz."/>
    <w:basedOn w:val="Noklusjumarindkopasfonts"/>
    <w:link w:val="Pamatteksts"/>
    <w:rsid w:val="00B90877"/>
    <w:rPr>
      <w:rFonts w:ascii="Times New Roman" w:eastAsia="Times New Roman" w:hAnsi="Times New Roman" w:cs="Times New Roman"/>
      <w:sz w:val="24"/>
      <w:szCs w:val="20"/>
      <w:lang w:val="en-US"/>
    </w:rPr>
  </w:style>
  <w:style w:type="table" w:styleId="Reatabula">
    <w:name w:val="Table Grid"/>
    <w:basedOn w:val="Parastatabula"/>
    <w:uiPriority w:val="59"/>
    <w:rsid w:val="00B9087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rsid w:val="00B90877"/>
    <w:pPr>
      <w:spacing w:after="120"/>
    </w:pPr>
    <w:rPr>
      <w:sz w:val="16"/>
      <w:szCs w:val="16"/>
    </w:rPr>
  </w:style>
  <w:style w:type="character" w:customStyle="1" w:styleId="Pamatteksts3Rakstz">
    <w:name w:val="Pamatteksts 3 Rakstz."/>
    <w:basedOn w:val="Noklusjumarindkopasfonts"/>
    <w:link w:val="Pamatteksts3"/>
    <w:rsid w:val="00B90877"/>
    <w:rPr>
      <w:rFonts w:ascii="Times New Roman" w:eastAsia="Times New Roman" w:hAnsi="Times New Roman" w:cs="Times New Roman"/>
      <w:sz w:val="16"/>
      <w:szCs w:val="16"/>
      <w:lang w:val="en-US"/>
    </w:rPr>
  </w:style>
  <w:style w:type="character" w:styleId="Hipersaite">
    <w:name w:val="Hyperlink"/>
    <w:rsid w:val="00B90877"/>
    <w:rPr>
      <w:color w:val="0000FF"/>
      <w:u w:val="single"/>
    </w:rPr>
  </w:style>
  <w:style w:type="paragraph" w:customStyle="1" w:styleId="Sarakstarindkopa1">
    <w:name w:val="Saraksta rindkopa1"/>
    <w:basedOn w:val="Parasts"/>
    <w:rsid w:val="00B90877"/>
    <w:pPr>
      <w:ind w:left="720"/>
      <w:contextualSpacing/>
    </w:pPr>
    <w:rPr>
      <w:sz w:val="28"/>
      <w:szCs w:val="24"/>
      <w:lang w:val="lv-LV"/>
    </w:rPr>
  </w:style>
  <w:style w:type="paragraph" w:styleId="Sarakstarindkopa">
    <w:name w:val="List Paragraph"/>
    <w:aliases w:val="Normal bullet 2,Bullet list,Saistīto dokumentu saraksts,Syle 1,Virsraksti"/>
    <w:basedOn w:val="Parasts"/>
    <w:link w:val="SarakstarindkopaRakstz"/>
    <w:uiPriority w:val="1"/>
    <w:qFormat/>
    <w:rsid w:val="00B90877"/>
    <w:pPr>
      <w:suppressAutoHyphens/>
    </w:pPr>
    <w:rPr>
      <w:kern w:val="1"/>
      <w:sz w:val="24"/>
      <w:szCs w:val="24"/>
      <w:lang w:val="lv-LV" w:eastAsia="ar-SA"/>
    </w:rPr>
  </w:style>
  <w:style w:type="character" w:customStyle="1" w:styleId="SarakstarindkopaRakstz">
    <w:name w:val="Saraksta rindkopa Rakstz."/>
    <w:aliases w:val="Normal bullet 2 Rakstz.,Bullet list Rakstz.,Saistīto dokumentu saraksts Rakstz.,Syle 1 Rakstz.,Virsraksti Rakstz."/>
    <w:link w:val="Sarakstarindkopa"/>
    <w:uiPriority w:val="1"/>
    <w:qFormat/>
    <w:rsid w:val="00B90877"/>
    <w:rPr>
      <w:rFonts w:ascii="Times New Roman" w:eastAsia="Times New Roman" w:hAnsi="Times New Roman" w:cs="Times New Roman"/>
      <w:kern w:val="1"/>
      <w:sz w:val="24"/>
      <w:szCs w:val="24"/>
      <w:lang w:eastAsia="ar-SA"/>
    </w:rPr>
  </w:style>
  <w:style w:type="character" w:customStyle="1" w:styleId="Bodytext5ArialUnicodeMS">
    <w:name w:val="Body text (5) + Arial Unicode MS"/>
    <w:aliases w:val="9,5 pt65"/>
    <w:basedOn w:val="Noklusjumarindkopasfonts"/>
    <w:uiPriority w:val="99"/>
    <w:rsid w:val="00B90877"/>
    <w:rPr>
      <w:rFonts w:ascii="Arial Unicode MS" w:eastAsia="Arial Unicode MS" w:hAnsi="Times New Roman" w:cs="Arial Unicode MS" w:hint="eastAsia"/>
      <w:spacing w:val="0"/>
      <w:sz w:val="19"/>
      <w:szCs w:val="19"/>
      <w:lang w:val="en-US" w:eastAsia="en-US"/>
    </w:rPr>
  </w:style>
  <w:style w:type="character" w:customStyle="1" w:styleId="Heading1">
    <w:name w:val="Heading #1_"/>
    <w:basedOn w:val="Noklusjumarindkopasfonts"/>
    <w:link w:val="Heading11"/>
    <w:uiPriority w:val="99"/>
    <w:locked/>
    <w:rsid w:val="00B90877"/>
    <w:rPr>
      <w:b/>
      <w:bCs/>
      <w:sz w:val="19"/>
      <w:szCs w:val="19"/>
      <w:shd w:val="clear" w:color="auto" w:fill="FFFFFF"/>
    </w:rPr>
  </w:style>
  <w:style w:type="paragraph" w:customStyle="1" w:styleId="Heading11">
    <w:name w:val="Heading #11"/>
    <w:basedOn w:val="Parasts"/>
    <w:link w:val="Heading1"/>
    <w:uiPriority w:val="99"/>
    <w:rsid w:val="00B90877"/>
    <w:pPr>
      <w:shd w:val="clear" w:color="auto" w:fill="FFFFFF"/>
      <w:spacing w:line="230" w:lineRule="exact"/>
      <w:ind w:hanging="860"/>
      <w:jc w:val="both"/>
      <w:outlineLvl w:val="0"/>
    </w:pPr>
    <w:rPr>
      <w:rFonts w:asciiTheme="minorHAnsi" w:eastAsiaTheme="minorHAnsi" w:hAnsiTheme="minorHAnsi" w:cstheme="minorBidi"/>
      <w:b/>
      <w:bCs/>
      <w:sz w:val="19"/>
      <w:szCs w:val="19"/>
      <w:lang w:val="lv-LV"/>
    </w:rPr>
  </w:style>
  <w:style w:type="paragraph" w:styleId="Balonteksts">
    <w:name w:val="Balloon Text"/>
    <w:basedOn w:val="Parasts"/>
    <w:link w:val="BalontekstsRakstz"/>
    <w:uiPriority w:val="99"/>
    <w:semiHidden/>
    <w:unhideWhenUsed/>
    <w:rsid w:val="00924A2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4A2D"/>
    <w:rPr>
      <w:rFonts w:ascii="Tahoma" w:eastAsia="Times New Roman" w:hAnsi="Tahoma" w:cs="Tahoma"/>
      <w:sz w:val="16"/>
      <w:szCs w:val="16"/>
      <w:lang w:val="en-US"/>
    </w:rPr>
  </w:style>
  <w:style w:type="character" w:customStyle="1" w:styleId="UnresolvedMention">
    <w:name w:val="Unresolved Mention"/>
    <w:basedOn w:val="Noklusjumarindkopasfonts"/>
    <w:uiPriority w:val="99"/>
    <w:semiHidden/>
    <w:unhideWhenUsed/>
    <w:rsid w:val="008D1551"/>
    <w:rPr>
      <w:color w:val="605E5C"/>
      <w:shd w:val="clear" w:color="auto" w:fill="E1DFDD"/>
    </w:rPr>
  </w:style>
  <w:style w:type="paragraph" w:styleId="Paraststmeklis">
    <w:name w:val="Normal (Web)"/>
    <w:basedOn w:val="Parasts"/>
    <w:uiPriority w:val="99"/>
    <w:semiHidden/>
    <w:unhideWhenUsed/>
    <w:rsid w:val="00A35A7E"/>
    <w:pPr>
      <w:spacing w:before="100" w:beforeAutospacing="1" w:after="100" w:afterAutospacing="1"/>
    </w:pPr>
    <w:rPr>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2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a.lv" TargetMode="External"/><Relationship Id="rId3" Type="http://schemas.microsoft.com/office/2007/relationships/stylesWithEffects" Target="stylesWithEffects.xml"/><Relationship Id="rId7" Type="http://schemas.openxmlformats.org/officeDocument/2006/relationships/hyperlink" Target="mailto:lelde.jagmina@nic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pirkumi@nica.l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ica.lv/pasvaldiba/iepirkumi/cenu-izpete/" TargetMode="External"/><Relationship Id="rId4" Type="http://schemas.openxmlformats.org/officeDocument/2006/relationships/settings" Target="settings.xml"/><Relationship Id="rId9" Type="http://schemas.openxmlformats.org/officeDocument/2006/relationships/hyperlink" Target="mailto:iepirkumi@nic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4378</Words>
  <Characters>2496</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2</cp:revision>
  <cp:lastPrinted>2020-12-07T15:41:00Z</cp:lastPrinted>
  <dcterms:created xsi:type="dcterms:W3CDTF">2021-05-14T08:03:00Z</dcterms:created>
  <dcterms:modified xsi:type="dcterms:W3CDTF">2021-05-14T08:03:00Z</dcterms:modified>
</cp:coreProperties>
</file>